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7C" w:rsidRDefault="0033400E">
      <w:pPr>
        <w:pStyle w:val="TitleStyle"/>
      </w:pPr>
      <w:r>
        <w:t>Recepty wystawiane przez pielęgniarki i położne.</w:t>
      </w:r>
    </w:p>
    <w:p w:rsidR="00946E7C" w:rsidRDefault="0033400E">
      <w:pPr>
        <w:pStyle w:val="NormalStyle"/>
      </w:pPr>
      <w:r>
        <w:t xml:space="preserve">Dz.U.2017.1589 </w:t>
      </w:r>
      <w:proofErr w:type="spellStart"/>
      <w:r>
        <w:t>t.j</w:t>
      </w:r>
      <w:proofErr w:type="spellEnd"/>
      <w:r>
        <w:t>. z dnia 2017.08.25</w:t>
      </w:r>
    </w:p>
    <w:p w:rsidR="00946E7C" w:rsidRDefault="0033400E">
      <w:pPr>
        <w:pStyle w:val="NormalStyle"/>
      </w:pPr>
      <w:r>
        <w:t>Status: Akt obowiązujący</w:t>
      </w:r>
    </w:p>
    <w:p w:rsidR="00946E7C" w:rsidRDefault="0033400E">
      <w:pPr>
        <w:pStyle w:val="NormalStyle"/>
      </w:pPr>
      <w:r>
        <w:t>Wersja od: 25 sierpnia 2017 r.</w:t>
      </w:r>
    </w:p>
    <w:p w:rsidR="00946E7C" w:rsidRDefault="0033400E">
      <w:pPr>
        <w:pStyle w:val="BoldStyle"/>
      </w:pPr>
      <w:r>
        <w:t>tekst jednolity</w:t>
      </w:r>
    </w:p>
    <w:p w:rsidR="00946E7C" w:rsidRDefault="0033400E">
      <w:pPr>
        <w:spacing w:after="0"/>
      </w:pPr>
      <w:r>
        <w:br/>
      </w:r>
    </w:p>
    <w:p w:rsidR="00946E7C" w:rsidRDefault="0033400E">
      <w:pPr>
        <w:spacing w:after="0"/>
      </w:pPr>
      <w:r>
        <w:rPr>
          <w:color w:val="000000"/>
        </w:rPr>
        <w:t>11 grudnia 2015 r.</w:t>
      </w:r>
    </w:p>
    <w:p w:rsidR="00946E7C" w:rsidRDefault="0033400E">
      <w:pPr>
        <w:spacing w:after="0"/>
      </w:pPr>
      <w:r>
        <w:br/>
      </w:r>
    </w:p>
    <w:p w:rsidR="00946E7C" w:rsidRDefault="0033400E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946E7C" w:rsidRDefault="0033400E">
      <w:pPr>
        <w:spacing w:after="0"/>
        <w:jc w:val="center"/>
      </w:pPr>
      <w:r>
        <w:rPr>
          <w:b/>
          <w:color w:val="000000"/>
        </w:rPr>
        <w:t xml:space="preserve">MINISTRA ZDROWIA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946E7C" w:rsidRDefault="0033400E">
      <w:pPr>
        <w:spacing w:before="80" w:after="0"/>
        <w:jc w:val="center"/>
      </w:pPr>
      <w:r>
        <w:rPr>
          <w:color w:val="000000"/>
        </w:rPr>
        <w:t>z dnia 28 października 2015 r.</w:t>
      </w:r>
    </w:p>
    <w:p w:rsidR="00946E7C" w:rsidRDefault="0033400E">
      <w:pPr>
        <w:spacing w:before="80" w:after="0"/>
        <w:jc w:val="center"/>
      </w:pPr>
      <w:r>
        <w:rPr>
          <w:b/>
          <w:color w:val="000000"/>
        </w:rPr>
        <w:t xml:space="preserve">w </w:t>
      </w:r>
      <w:r>
        <w:rPr>
          <w:b/>
          <w:color w:val="000000"/>
        </w:rPr>
        <w:t>sprawie recept wystawianych przez pielęgniarki i położne</w:t>
      </w:r>
    </w:p>
    <w:p w:rsidR="00946E7C" w:rsidRDefault="0033400E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15a ust. 8 pkt 3-6</w:t>
      </w:r>
      <w:r>
        <w:rPr>
          <w:color w:val="000000"/>
        </w:rPr>
        <w:t xml:space="preserve"> ustawy z dnia 15 lipca 2011 r. o zawodach pielęgniarki i położnej (Dz. U. z 2016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1251, 1579 i 2020) zarządza się,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następuje:</w:t>
      </w:r>
    </w:p>
    <w:p w:rsidR="00946E7C" w:rsidRDefault="00946E7C">
      <w:pPr>
        <w:spacing w:after="0"/>
      </w:pPr>
    </w:p>
    <w:p w:rsidR="00946E7C" w:rsidRDefault="0033400E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946E7C" w:rsidRDefault="0033400E">
      <w:pPr>
        <w:spacing w:before="25" w:after="0"/>
        <w:jc w:val="center"/>
      </w:pPr>
      <w:r>
        <w:rPr>
          <w:b/>
          <w:color w:val="000000"/>
        </w:rPr>
        <w:t>Przepisy ogó</w:t>
      </w:r>
      <w:r>
        <w:rPr>
          <w:b/>
          <w:color w:val="000000"/>
        </w:rPr>
        <w:t>lne</w:t>
      </w:r>
    </w:p>
    <w:p w:rsidR="00946E7C" w:rsidRDefault="0033400E">
      <w:pPr>
        <w:spacing w:before="26" w:after="0"/>
      </w:pPr>
      <w:r>
        <w:rPr>
          <w:b/>
          <w:color w:val="000000"/>
        </w:rPr>
        <w:t xml:space="preserve">§  1.  </w:t>
      </w:r>
    </w:p>
    <w:p w:rsidR="00946E7C" w:rsidRDefault="0033400E">
      <w:pPr>
        <w:spacing w:before="26" w:after="0"/>
      </w:pPr>
      <w:r>
        <w:rPr>
          <w:color w:val="000000"/>
        </w:rPr>
        <w:t>1.  Rozporządzenie określa: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1) sposób i tryb wystawiania recept przez pielęgniarki i położne, zwanych dalej "receptami";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2) wzór recepty uprawniającej do nabycia leku, środka spożywczego specjalnego przeznaczenia żywieniowego lub wyrobu medyczn</w:t>
      </w:r>
      <w:r>
        <w:rPr>
          <w:color w:val="000000"/>
        </w:rPr>
        <w:t>ego;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3) sposób zaopatrywania w druki recept i sposób ich przechowywania;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4) sposób realizacji recept oraz kontroli ich wystawiania i realizacji.</w:t>
      </w:r>
    </w:p>
    <w:p w:rsidR="00946E7C" w:rsidRDefault="0033400E">
      <w:pPr>
        <w:spacing w:before="26" w:after="0"/>
      </w:pPr>
      <w:r>
        <w:rPr>
          <w:color w:val="000000"/>
        </w:rPr>
        <w:t>2.  Użyte w rozporządzeniu określenia oznaczają: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 xml:space="preserve">1) oddział </w:t>
      </w:r>
      <w:proofErr w:type="spellStart"/>
      <w:r>
        <w:rPr>
          <w:color w:val="000000"/>
        </w:rPr>
        <w:t>wojewódzki</w:t>
      </w:r>
      <w:proofErr w:type="spellEnd"/>
      <w:r>
        <w:rPr>
          <w:color w:val="000000"/>
        </w:rPr>
        <w:t xml:space="preserve"> Funduszu - oddział </w:t>
      </w:r>
      <w:proofErr w:type="spellStart"/>
      <w:r>
        <w:rPr>
          <w:color w:val="000000"/>
        </w:rPr>
        <w:t>wojewódzki</w:t>
      </w:r>
      <w:proofErr w:type="spellEnd"/>
      <w:r>
        <w:rPr>
          <w:color w:val="000000"/>
        </w:rPr>
        <w:t xml:space="preserve"> Narodowego</w:t>
      </w:r>
      <w:r>
        <w:rPr>
          <w:color w:val="000000"/>
        </w:rPr>
        <w:t xml:space="preserve"> Funduszu Zdrowia;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 xml:space="preserve">2) osoba wystawiająca receptę - pielęgniarkę i położną, o której mowa w </w:t>
      </w:r>
      <w:r>
        <w:rPr>
          <w:color w:val="1B1B1B"/>
        </w:rPr>
        <w:t>art. 15a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15 lipca 2011 r. o zawodach pielęgniarki i położnej;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 xml:space="preserve">3) osoba uprawniona - osobę uprawnioną, o której mowa w </w:t>
      </w:r>
      <w:r>
        <w:rPr>
          <w:color w:val="1B1B1B"/>
        </w:rPr>
        <w:t xml:space="preserve">art. 2 pkt 14 </w:t>
      </w:r>
      <w:r>
        <w:rPr>
          <w:i/>
          <w:color w:val="1B1B1B"/>
        </w:rPr>
        <w:t>lit. d</w:t>
      </w:r>
      <w:r>
        <w:rPr>
          <w:color w:val="000000"/>
        </w:rPr>
        <w:t xml:space="preserve"> i</w:t>
      </w:r>
      <w:r>
        <w:rPr>
          <w:color w:val="000000"/>
        </w:rPr>
        <w:t xml:space="preserve"> </w:t>
      </w:r>
      <w:r>
        <w:rPr>
          <w:i/>
          <w:color w:val="1B1B1B"/>
        </w:rPr>
        <w:t>e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ustawy z dnia 12 maja 2011 r. o refundacji leków, środków spożywczych specjalnego przeznaczenia żywieniowego oraz wyrobów medycznych (Dz. U. z 2016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1536 i 1579 oraz z 2017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1200 i 1458);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</w:rPr>
        <w:t xml:space="preserve">osoba wydająca - osobę uprawnioną do wykonywania czynności fachowych w aptece, zgodnie z </w:t>
      </w:r>
      <w:r>
        <w:rPr>
          <w:color w:val="1B1B1B"/>
        </w:rPr>
        <w:t>art. 90</w:t>
      </w:r>
      <w:r>
        <w:rPr>
          <w:color w:val="000000"/>
        </w:rPr>
        <w:t xml:space="preserve"> ustawy z dnia 6 </w:t>
      </w:r>
      <w:proofErr w:type="spellStart"/>
      <w:r>
        <w:rPr>
          <w:color w:val="000000"/>
        </w:rPr>
        <w:t>września</w:t>
      </w:r>
      <w:proofErr w:type="spellEnd"/>
      <w:r>
        <w:rPr>
          <w:color w:val="000000"/>
        </w:rPr>
        <w:t xml:space="preserve"> 2001 r. - Prawo farmaceutyczne (Dz. U. z 2016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2142 i 2003 oraz z 2017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1015 i 1200);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lastRenderedPageBreak/>
        <w:t>5) przepisy o koordynacji - przepi</w:t>
      </w:r>
      <w:r>
        <w:rPr>
          <w:color w:val="000000"/>
        </w:rPr>
        <w:t xml:space="preserve">sy o koordynacji, o których mowa w </w:t>
      </w:r>
      <w:r>
        <w:rPr>
          <w:color w:val="1B1B1B"/>
        </w:rPr>
        <w:t>art. 5 pkt 32</w:t>
      </w:r>
      <w:r>
        <w:rPr>
          <w:color w:val="000000"/>
        </w:rPr>
        <w:t xml:space="preserve"> ustawy z dnia 27 sierpnia 2004 r. o świadczeniach opieki zdrowotnej finansowanych ze środków publicznych (Dz. U. z 2016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1793,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 xml:space="preserve">6) ustawa - </w:t>
      </w:r>
      <w:r>
        <w:rPr>
          <w:color w:val="1B1B1B"/>
        </w:rPr>
        <w:t>ustawę</w:t>
      </w:r>
      <w:r>
        <w:rPr>
          <w:color w:val="000000"/>
        </w:rPr>
        <w:t xml:space="preserve"> z dnia 27 sierpnia 2004 r. o świadczenia</w:t>
      </w:r>
      <w:r>
        <w:rPr>
          <w:color w:val="000000"/>
        </w:rPr>
        <w:t>ch opieki zdrowotnej finansowanych ze środków publicznych;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 xml:space="preserve">7) ustawa o refundacji - </w:t>
      </w:r>
      <w:r>
        <w:rPr>
          <w:color w:val="1B1B1B"/>
        </w:rPr>
        <w:t>ustawę</w:t>
      </w:r>
      <w:r>
        <w:rPr>
          <w:color w:val="000000"/>
        </w:rPr>
        <w:t xml:space="preserve"> z dnia 12 maja 2011 r. o refundacji leków, środków spożywczych specjalnego przeznaczenia żywieniowego oraz wyrobów medycznych;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8) ustawa o przeciwdziałaniu narkomani</w:t>
      </w:r>
      <w:r>
        <w:rPr>
          <w:color w:val="000000"/>
        </w:rPr>
        <w:t xml:space="preserve">i - </w:t>
      </w:r>
      <w:r>
        <w:rPr>
          <w:color w:val="1B1B1B"/>
        </w:rPr>
        <w:t>ustawę</w:t>
      </w:r>
      <w:r>
        <w:rPr>
          <w:color w:val="000000"/>
        </w:rPr>
        <w:t xml:space="preserve"> z dnia 29 lipca 2005 r. o przeciwdziałaniu narkomanii (Dz. U. z 2017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783 i 1458);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 xml:space="preserve">9) ustawa Prawo farmaceutyczne - </w:t>
      </w:r>
      <w:r>
        <w:rPr>
          <w:color w:val="1B1B1B"/>
        </w:rPr>
        <w:t>ustawę</w:t>
      </w:r>
      <w:r>
        <w:rPr>
          <w:color w:val="000000"/>
        </w:rPr>
        <w:t xml:space="preserve"> z dnia 6 </w:t>
      </w:r>
      <w:proofErr w:type="spellStart"/>
      <w:r>
        <w:rPr>
          <w:color w:val="000000"/>
        </w:rPr>
        <w:t>września</w:t>
      </w:r>
      <w:proofErr w:type="spellEnd"/>
      <w:r>
        <w:rPr>
          <w:color w:val="000000"/>
        </w:rPr>
        <w:t xml:space="preserve"> 2001 r. - Prawo farmaceutyczne;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 xml:space="preserve">10) ustawa o zawodach pielęgniarki i położnej - </w:t>
      </w:r>
      <w:r>
        <w:rPr>
          <w:color w:val="1B1B1B"/>
        </w:rPr>
        <w:t>ustawę</w:t>
      </w:r>
      <w:r>
        <w:rPr>
          <w:color w:val="000000"/>
        </w:rPr>
        <w:t xml:space="preserve"> z dnia 15 </w:t>
      </w:r>
      <w:r>
        <w:rPr>
          <w:color w:val="000000"/>
        </w:rPr>
        <w:t>lipca 2011 r. o zawodach pielęgniarki i położnej.</w:t>
      </w:r>
    </w:p>
    <w:p w:rsidR="00946E7C" w:rsidRDefault="00946E7C">
      <w:pPr>
        <w:spacing w:after="0"/>
      </w:pPr>
    </w:p>
    <w:p w:rsidR="00946E7C" w:rsidRDefault="0033400E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946E7C" w:rsidRDefault="0033400E">
      <w:pPr>
        <w:spacing w:before="25" w:after="0"/>
        <w:jc w:val="center"/>
      </w:pPr>
      <w:r>
        <w:rPr>
          <w:b/>
          <w:color w:val="000000"/>
        </w:rPr>
        <w:t>Wystawianie recept</w:t>
      </w:r>
    </w:p>
    <w:p w:rsidR="00946E7C" w:rsidRDefault="0033400E">
      <w:pPr>
        <w:spacing w:before="26" w:after="0"/>
      </w:pPr>
      <w:r>
        <w:rPr>
          <w:b/>
          <w:color w:val="000000"/>
        </w:rPr>
        <w:t xml:space="preserve">§  2.  </w:t>
      </w:r>
    </w:p>
    <w:p w:rsidR="00946E7C" w:rsidRDefault="0033400E">
      <w:pPr>
        <w:spacing w:before="26" w:after="0"/>
      </w:pPr>
      <w:r>
        <w:rPr>
          <w:color w:val="000000"/>
        </w:rPr>
        <w:t>1.  Wystawienie recepty polega na: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1) czytelnym oraz trwałym naniesieniu na awersie recepty, w tym za pomocą wydruku, treści obejmującej dane określone w rozporządze</w:t>
      </w:r>
      <w:r>
        <w:rPr>
          <w:color w:val="000000"/>
        </w:rPr>
        <w:t>niu;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2) złożeniu na awersie recepty własnoręcznego podpisu osoby wystawiającej receptę.</w:t>
      </w:r>
    </w:p>
    <w:p w:rsidR="00946E7C" w:rsidRDefault="0033400E">
      <w:pPr>
        <w:spacing w:before="26" w:after="0"/>
      </w:pPr>
      <w:r>
        <w:rPr>
          <w:color w:val="000000"/>
        </w:rPr>
        <w:t xml:space="preserve">2.  Poprawki na recepcie mogą być dokonywane wyłącznie przez osobę wystawiającą receptę, z wyjątkiem sytuacji, o których mowa w § 16 ust. 1 pkt 1 lit. a, e, g oraz pkt </w:t>
      </w:r>
      <w:r>
        <w:rPr>
          <w:color w:val="000000"/>
        </w:rPr>
        <w:t>2 i 3. Każda poprawka wymaga dodatkowego złożenia własnoręcznego podpisu i odciśnięcia pieczęci osoby wystawiającej receptę przy poprawianej informacji.</w:t>
      </w:r>
    </w:p>
    <w:p w:rsidR="00946E7C" w:rsidRDefault="0033400E">
      <w:pPr>
        <w:spacing w:before="26" w:after="0"/>
      </w:pPr>
      <w:r>
        <w:rPr>
          <w:color w:val="000000"/>
        </w:rPr>
        <w:t>3.  Na recepcie nie mogą być zamieszczane informacje i znaki niezwiązane z jej przeznaczeniem, w tym st</w:t>
      </w:r>
      <w:r>
        <w:rPr>
          <w:color w:val="000000"/>
        </w:rPr>
        <w:t>anowiące reklamę.</w:t>
      </w:r>
    </w:p>
    <w:p w:rsidR="00946E7C" w:rsidRDefault="0033400E">
      <w:pPr>
        <w:spacing w:before="26" w:after="0"/>
      </w:pPr>
      <w:r>
        <w:rPr>
          <w:color w:val="000000"/>
        </w:rPr>
        <w:t>4.  Na dole recepty zamieszcza się, w formie wydruku, nazwę i adres lub numer REGON podmiotu drukującego receptę, a w przypadku gdy wydruku dokonuje osoba wystawiająca receptę - zwrot "wydruk własny".</w:t>
      </w:r>
    </w:p>
    <w:p w:rsidR="00946E7C" w:rsidRDefault="0033400E">
      <w:pPr>
        <w:spacing w:before="26" w:after="0"/>
      </w:pPr>
      <w:r>
        <w:rPr>
          <w:b/>
          <w:color w:val="000000"/>
        </w:rPr>
        <w:t xml:space="preserve">§  3.  </w:t>
      </w:r>
    </w:p>
    <w:p w:rsidR="00946E7C" w:rsidRDefault="0033400E">
      <w:pPr>
        <w:spacing w:before="26" w:after="0"/>
      </w:pPr>
      <w:r>
        <w:rPr>
          <w:color w:val="000000"/>
        </w:rPr>
        <w:t xml:space="preserve">1.  Recepta, na której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</w:t>
      </w:r>
      <w:r>
        <w:rPr>
          <w:color w:val="000000"/>
        </w:rPr>
        <w:t xml:space="preserve">mniej jeden z przepisanych leków, środków spożywczych specjalnego przeznaczenia żywieniowego lub wyrobów medycznych, dla którego wydano decyzję o objęciu refundacją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o refundacji, ma być wydany za odpłatnością, o której mowa w </w:t>
      </w:r>
      <w:r>
        <w:rPr>
          <w:color w:val="1B1B1B"/>
        </w:rPr>
        <w:t>art. 6 ust. 2</w:t>
      </w:r>
      <w:r>
        <w:rPr>
          <w:color w:val="000000"/>
        </w:rPr>
        <w:t xml:space="preserve"> ustawy o refundacji, obejmuje: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 xml:space="preserve">1) dane dotyczące osoby uprawnionej, o której mowa w </w:t>
      </w:r>
      <w:r>
        <w:rPr>
          <w:color w:val="1B1B1B"/>
        </w:rPr>
        <w:t xml:space="preserve">art. 2 pkt 14 </w:t>
      </w:r>
      <w:r>
        <w:rPr>
          <w:i/>
          <w:color w:val="1B1B1B"/>
        </w:rPr>
        <w:t>lit. e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 ustawy o refundacji, albo świadczeniodawcy, o którym mowa w </w:t>
      </w:r>
      <w:r>
        <w:rPr>
          <w:color w:val="1B1B1B"/>
        </w:rPr>
        <w:t>art. 5 pkt 41</w:t>
      </w:r>
      <w:r>
        <w:rPr>
          <w:color w:val="000000"/>
        </w:rPr>
        <w:t xml:space="preserve"> ustawy, u którego wykonuje zawód osoba uprawniona, o której </w:t>
      </w:r>
      <w:r>
        <w:rPr>
          <w:color w:val="000000"/>
        </w:rPr>
        <w:t xml:space="preserve">mowa w </w:t>
      </w:r>
      <w:r>
        <w:rPr>
          <w:color w:val="1B1B1B"/>
        </w:rPr>
        <w:t xml:space="preserve">art. 2 pkt 14 </w:t>
      </w:r>
      <w:r>
        <w:rPr>
          <w:i/>
          <w:color w:val="1B1B1B"/>
        </w:rPr>
        <w:t>lit. d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 ustawy o refundacji, określone w § 4;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2) dane dotyczące pacjenta:</w:t>
      </w:r>
    </w:p>
    <w:p w:rsidR="00946E7C" w:rsidRDefault="0033400E">
      <w:pPr>
        <w:spacing w:after="0"/>
        <w:ind w:left="746"/>
      </w:pPr>
      <w:r>
        <w:rPr>
          <w:color w:val="000000"/>
        </w:rPr>
        <w:t>a) imię i nazwisko,</w:t>
      </w:r>
    </w:p>
    <w:p w:rsidR="00946E7C" w:rsidRDefault="0033400E">
      <w:pPr>
        <w:spacing w:after="0"/>
        <w:ind w:left="746"/>
      </w:pPr>
      <w:r>
        <w:rPr>
          <w:color w:val="000000"/>
        </w:rPr>
        <w:t>b) adres (nazwa miejscowości, ulica, numer domu, numer lokalu, jeżeli nadano):</w:t>
      </w:r>
    </w:p>
    <w:p w:rsidR="00946E7C" w:rsidRDefault="0033400E">
      <w:pPr>
        <w:spacing w:after="0"/>
        <w:ind w:left="746"/>
      </w:pPr>
      <w:r>
        <w:rPr>
          <w:color w:val="000000"/>
        </w:rPr>
        <w:lastRenderedPageBreak/>
        <w:t>– miejsca zamieszkania albo</w:t>
      </w:r>
    </w:p>
    <w:p w:rsidR="00946E7C" w:rsidRDefault="0033400E">
      <w:pPr>
        <w:spacing w:after="0"/>
        <w:ind w:left="746"/>
      </w:pPr>
      <w:r>
        <w:rPr>
          <w:color w:val="000000"/>
        </w:rPr>
        <w:t xml:space="preserve">– miejsca pełnienia służby </w:t>
      </w:r>
      <w:r>
        <w:rPr>
          <w:color w:val="000000"/>
        </w:rPr>
        <w:t>wojskowej, jeżeli dotyczy, albo</w:t>
      </w:r>
    </w:p>
    <w:p w:rsidR="00946E7C" w:rsidRDefault="0033400E">
      <w:pPr>
        <w:spacing w:after="0"/>
        <w:ind w:left="746"/>
      </w:pPr>
      <w:r>
        <w:rPr>
          <w:color w:val="000000"/>
        </w:rPr>
        <w:t xml:space="preserve">– miejsca zamieszkania osoby uprawnionej albo siedziby urzędu gminy lub gminnego ośrodka </w:t>
      </w:r>
      <w:proofErr w:type="spellStart"/>
      <w:r>
        <w:rPr>
          <w:color w:val="000000"/>
        </w:rPr>
        <w:t>pomocy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społecznej</w:t>
      </w:r>
      <w:proofErr w:type="spellEnd"/>
      <w:r>
        <w:rPr>
          <w:color w:val="000000"/>
        </w:rPr>
        <w:t xml:space="preserve"> - w przypadku świadczeniobiorcy, wobec którego wydano decyzję, o której mowa w </w:t>
      </w:r>
      <w:r>
        <w:rPr>
          <w:color w:val="1B1B1B"/>
        </w:rPr>
        <w:t>art. 54 ust. 1</w:t>
      </w:r>
      <w:r>
        <w:rPr>
          <w:color w:val="000000"/>
        </w:rPr>
        <w:t xml:space="preserve"> ustawy, albo siedziby ś</w:t>
      </w:r>
      <w:r>
        <w:rPr>
          <w:color w:val="000000"/>
        </w:rPr>
        <w:t xml:space="preserve">wiadczeniodawcy, który udzielił świadczenia opieki zdrowotnej - w przypadku osoby bezdomnej, o której mowa w </w:t>
      </w:r>
      <w:r>
        <w:rPr>
          <w:color w:val="1B1B1B"/>
        </w:rPr>
        <w:t>art. 6 pkt 8</w:t>
      </w:r>
      <w:r>
        <w:rPr>
          <w:color w:val="000000"/>
        </w:rPr>
        <w:t xml:space="preserve"> ustawy z dnia 12 marca 2004 r. o </w:t>
      </w:r>
      <w:proofErr w:type="spellStart"/>
      <w:r>
        <w:rPr>
          <w:color w:val="000000"/>
        </w:rPr>
        <w:t>pomocy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społecznej</w:t>
      </w:r>
      <w:proofErr w:type="spellEnd"/>
      <w:r>
        <w:rPr>
          <w:color w:val="000000"/>
        </w:rPr>
        <w:t xml:space="preserve"> (Dz. U. z 2016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930,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:rsidR="00946E7C" w:rsidRDefault="0033400E">
      <w:pPr>
        <w:spacing w:after="0"/>
        <w:ind w:left="746"/>
      </w:pPr>
      <w:r>
        <w:rPr>
          <w:color w:val="000000"/>
        </w:rPr>
        <w:t>c) wiek - w przypadku pacjenta do lat 18,</w:t>
      </w:r>
      <w:r>
        <w:rPr>
          <w:color w:val="000000"/>
        </w:rPr>
        <w:t xml:space="preserve"> o ile nie można go ustalić na podstawie numeru PESEL znajdującego się na recepcie,</w:t>
      </w:r>
    </w:p>
    <w:p w:rsidR="00946E7C" w:rsidRDefault="0033400E">
      <w:pPr>
        <w:spacing w:after="0"/>
        <w:ind w:left="746"/>
      </w:pPr>
      <w:r>
        <w:rPr>
          <w:color w:val="000000"/>
        </w:rPr>
        <w:t>d) kod uprawnień dodatkowych pacjenta określony w lp. 1-7 tabeli 1 załącznika nr 1 do rozporządzenia albo kod tytułu uprawniającego do świadczeń opieki zdrowotnej określony</w:t>
      </w:r>
      <w:r>
        <w:rPr>
          <w:color w:val="000000"/>
        </w:rPr>
        <w:t xml:space="preserve"> w tabeli 2 załącznika nr 1 do rozporządzenia, jeżeli dotyczy,</w:t>
      </w:r>
    </w:p>
    <w:p w:rsidR="00946E7C" w:rsidRDefault="0033400E">
      <w:pPr>
        <w:spacing w:after="0"/>
        <w:ind w:left="746"/>
      </w:pPr>
      <w:r>
        <w:rPr>
          <w:color w:val="000000"/>
        </w:rPr>
        <w:t xml:space="preserve">da) kod uprawnienia dodatkowego pacjenta określony w lp. 8 tabeli 1 załącznika nr 1 do rozporządzenia, jeżeli dotyczy, </w:t>
      </w:r>
    </w:p>
    <w:p w:rsidR="00946E7C" w:rsidRDefault="0033400E">
      <w:pPr>
        <w:spacing w:after="0"/>
        <w:ind w:left="746"/>
      </w:pPr>
      <w:r>
        <w:rPr>
          <w:color w:val="000000"/>
        </w:rPr>
        <w:t xml:space="preserve">e) numer poświadczenia, o którym mowa w </w:t>
      </w:r>
      <w:r>
        <w:rPr>
          <w:color w:val="1B1B1B"/>
        </w:rPr>
        <w:t>art. 52 ust. 2 pkt 9</w:t>
      </w:r>
      <w:r>
        <w:rPr>
          <w:color w:val="000000"/>
        </w:rPr>
        <w:t xml:space="preserve"> ustawy - w p</w:t>
      </w:r>
      <w:r>
        <w:rPr>
          <w:color w:val="000000"/>
        </w:rPr>
        <w:t>rzypadku korzystania ze świadczeń opieki zdrowotnej na podstawie przepisów o koordynacji, a w razie braku tego poświadczenia - numer dokumentu uprawniającego do korzystania ze świadczeń opieki zdrowotnej na podstawie przepisów o koordynacji wystawionego pr</w:t>
      </w:r>
      <w:r>
        <w:rPr>
          <w:color w:val="000000"/>
        </w:rPr>
        <w:t>zez właściwą instytucję zagraniczną,</w:t>
      </w:r>
    </w:p>
    <w:p w:rsidR="00946E7C" w:rsidRDefault="0033400E">
      <w:pPr>
        <w:spacing w:after="0"/>
        <w:ind w:left="746"/>
      </w:pPr>
      <w:r>
        <w:rPr>
          <w:color w:val="000000"/>
        </w:rPr>
        <w:t xml:space="preserve">f) numer PESEL - jeżeli dotyczy, a w przypadku dziecka nieposiadającego numeru PESEL lub niemożności ustalenia tego numeru - numer PESEL przedstawiciela ustawowego lub opiekuna faktycznego w rozumieniu </w:t>
      </w:r>
      <w:r>
        <w:rPr>
          <w:color w:val="1B1B1B"/>
        </w:rPr>
        <w:t>art. 3 ust. 1 pkt</w:t>
      </w:r>
      <w:r>
        <w:rPr>
          <w:color w:val="1B1B1B"/>
        </w:rPr>
        <w:t xml:space="preserve"> 1</w:t>
      </w:r>
      <w:r>
        <w:rPr>
          <w:color w:val="000000"/>
        </w:rPr>
        <w:t xml:space="preserve"> ustawy z dnia 6 listopada 2008 r. o prawach pacjenta i Rzeczniku Praw Pacjenta (Dz. U. z 2017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1318 i 1524) wraz z adnotacją o zamieszczeniu numeru PESEL osoby innej niż pacjent i podpisem osoby uprawnionej; w przypadku pacjenta, który ukończył 7</w:t>
      </w:r>
      <w:r>
        <w:rPr>
          <w:color w:val="000000"/>
        </w:rPr>
        <w:t>5. rok życia, nieposiadającego numeru PESEL - jego datę urodzenia,;</w:t>
      </w:r>
    </w:p>
    <w:p w:rsidR="00946E7C" w:rsidRDefault="0033400E">
      <w:pPr>
        <w:spacing w:after="0"/>
        <w:ind w:left="746"/>
      </w:pPr>
      <w:r>
        <w:rPr>
          <w:color w:val="000000"/>
        </w:rPr>
        <w:t xml:space="preserve">g) numer paszportu lub innego dokumentu ze zdjęciem potwierdzającego tożsamość - w przypadku cudzoziemca niebędącego osobą uprawnioną do świadczeń opieki zdrowotnej na podstawie przepisów </w:t>
      </w:r>
      <w:r>
        <w:rPr>
          <w:color w:val="000000"/>
        </w:rPr>
        <w:t>o koordynacji, a w przypadku osoby posiadającej Kartę Polaka - numer Karty Polaka;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3) identyfikator płatnika:</w:t>
      </w:r>
    </w:p>
    <w:p w:rsidR="00946E7C" w:rsidRDefault="0033400E">
      <w:pPr>
        <w:spacing w:after="0"/>
        <w:ind w:left="746"/>
      </w:pPr>
      <w:r>
        <w:rPr>
          <w:color w:val="000000"/>
        </w:rPr>
        <w:t>a) określony w załączniku nr 2 do rozporządzenia identyfikator oddziału wojewódzkiego Funduszu właściwy dla miejsca zamieszkania świadczeniobiorcy</w:t>
      </w:r>
      <w:r>
        <w:rPr>
          <w:color w:val="000000"/>
        </w:rPr>
        <w:t>, a w przypadku:</w:t>
      </w:r>
    </w:p>
    <w:p w:rsidR="00946E7C" w:rsidRDefault="0033400E">
      <w:pPr>
        <w:spacing w:after="0"/>
        <w:ind w:left="746"/>
      </w:pPr>
      <w:r>
        <w:rPr>
          <w:color w:val="000000"/>
        </w:rPr>
        <w:t xml:space="preserve">– braku miejsca zamieszkania świadczeniobiorcy na terytorium Rzeczypospolitej Polskiej identyfikator oddziału wojewódzkiego Funduszu wskazany zgodnie z </w:t>
      </w:r>
      <w:r>
        <w:rPr>
          <w:color w:val="1B1B1B"/>
        </w:rPr>
        <w:t>art. 77 ust. 2 pkt 1</w:t>
      </w:r>
      <w:r>
        <w:rPr>
          <w:color w:val="000000"/>
        </w:rPr>
        <w:t xml:space="preserve"> ustawy albo miejsca pełnienia służby wojskowej,</w:t>
      </w:r>
    </w:p>
    <w:p w:rsidR="00946E7C" w:rsidRDefault="0033400E">
      <w:pPr>
        <w:spacing w:after="0"/>
        <w:ind w:left="746"/>
      </w:pPr>
      <w:r>
        <w:rPr>
          <w:color w:val="000000"/>
        </w:rPr>
        <w:t xml:space="preserve">– osoby bezdomnej </w:t>
      </w:r>
      <w:r>
        <w:rPr>
          <w:color w:val="000000"/>
        </w:rPr>
        <w:t>- identyfikator oddziału wojewódzkiego Funduszu właściwy dla miejsca zamieszkania osoby uprawnionej albo siedziby świadczeniodawcy, albo</w:t>
      </w:r>
    </w:p>
    <w:p w:rsidR="00946E7C" w:rsidRDefault="0033400E">
      <w:pPr>
        <w:spacing w:after="0"/>
        <w:ind w:left="746"/>
      </w:pPr>
      <w:r>
        <w:rPr>
          <w:color w:val="000000"/>
        </w:rPr>
        <w:t>b) znak "X" - w przypadku pacjentów nieposiadających dokumentu potwierdzającego prawo do świadczeń opieki zdrowotnej lu</w:t>
      </w:r>
      <w:r>
        <w:rPr>
          <w:color w:val="000000"/>
        </w:rPr>
        <w:t>b pacjentów niebędących osobami uprawnionymi do świadczeń opieki zdrowotnej, o których mowa w tabeli 2 załącznika nr 1 do rozporządzenia, albo</w:t>
      </w:r>
    </w:p>
    <w:p w:rsidR="00946E7C" w:rsidRDefault="0033400E">
      <w:pPr>
        <w:spacing w:after="0"/>
        <w:ind w:left="746"/>
      </w:pPr>
      <w:r>
        <w:rPr>
          <w:color w:val="000000"/>
        </w:rPr>
        <w:lastRenderedPageBreak/>
        <w:t>c) symbol instytucji właściwej dla osoby uprawnionej do świadczeń opieki zdrowotnej na podstawie przepisów o koor</w:t>
      </w:r>
      <w:r>
        <w:rPr>
          <w:color w:val="000000"/>
        </w:rPr>
        <w:t>dynacji określony w załączniku nr 3 do rozporządzenia;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4) dane dotyczące przepisanych leków, środków spożywczych specjalnego przeznaczenia żywieniowego lub wyrobów medycznych, o których mowa w § 7;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5) datę wystawienia recepty;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6) datę realizacji recepty "o</w:t>
      </w:r>
      <w:r>
        <w:rPr>
          <w:color w:val="000000"/>
        </w:rPr>
        <w:t>d dnia", a jeżeli nie dotyczy - znak "X";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7) dane dotyczące osoby uprawnionej:</w:t>
      </w:r>
    </w:p>
    <w:p w:rsidR="00946E7C" w:rsidRDefault="0033400E">
      <w:pPr>
        <w:spacing w:after="0"/>
        <w:ind w:left="746"/>
      </w:pPr>
      <w:r>
        <w:rPr>
          <w:color w:val="000000"/>
        </w:rPr>
        <w:t>a) imię i nazwisko,</w:t>
      </w:r>
    </w:p>
    <w:p w:rsidR="00946E7C" w:rsidRDefault="0033400E">
      <w:pPr>
        <w:spacing w:after="0"/>
        <w:ind w:left="746"/>
      </w:pPr>
      <w:r>
        <w:rPr>
          <w:color w:val="000000"/>
        </w:rPr>
        <w:t>b) numer prawa wykonywania zawodu osoby uprawnionej, o którym mowa w przepisach o zawodach pielęgniarki i położnej,</w:t>
      </w:r>
    </w:p>
    <w:p w:rsidR="00946E7C" w:rsidRDefault="0033400E">
      <w:pPr>
        <w:spacing w:after="0"/>
        <w:ind w:left="746"/>
      </w:pPr>
      <w:r>
        <w:rPr>
          <w:color w:val="000000"/>
        </w:rPr>
        <w:t>c) podpis.</w:t>
      </w:r>
    </w:p>
    <w:p w:rsidR="00946E7C" w:rsidRDefault="0033400E">
      <w:pPr>
        <w:spacing w:before="26" w:after="0"/>
      </w:pPr>
      <w:r>
        <w:rPr>
          <w:color w:val="000000"/>
        </w:rPr>
        <w:t>2.  Dane, o których mowa w ust</w:t>
      </w:r>
      <w:r>
        <w:rPr>
          <w:color w:val="000000"/>
        </w:rPr>
        <w:t>. 1 pkt 1 i 7, są nanoszone w sposób czytelny za pomocą nadruku, pieczątki lub naklejki przymocowanej do recepty w sposób uniemożliwiający jej usunięcie bez zniszczenia druku recepty.</w:t>
      </w:r>
    </w:p>
    <w:p w:rsidR="00946E7C" w:rsidRDefault="0033400E">
      <w:pPr>
        <w:spacing w:before="26" w:after="0"/>
      </w:pPr>
      <w:r>
        <w:rPr>
          <w:color w:val="000000"/>
        </w:rPr>
        <w:t xml:space="preserve">3.  Jeżeli osoba uprawniona, o której mowa w </w:t>
      </w:r>
      <w:r>
        <w:rPr>
          <w:color w:val="1B1B1B"/>
        </w:rPr>
        <w:t xml:space="preserve">art. 2 pkt 14 </w:t>
      </w:r>
      <w:r>
        <w:rPr>
          <w:i/>
          <w:color w:val="1B1B1B"/>
        </w:rPr>
        <w:t>lit. e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 ustawy o refundacji, wystawia receptę dla siebie albo dla małżonka, zstępnych lub wstępnych w linii prostej oraz rodzeństwa, w części recepty przeznaczonej na wpisanie danych dotyczących pacjenta: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 xml:space="preserve">1) osoba, o której mowa w </w:t>
      </w:r>
      <w:r>
        <w:rPr>
          <w:color w:val="1B1B1B"/>
        </w:rPr>
        <w:t xml:space="preserve">art. 2 pkt 14 </w:t>
      </w:r>
      <w:r>
        <w:rPr>
          <w:i/>
          <w:color w:val="1B1B1B"/>
        </w:rPr>
        <w:t>lit. e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  tiret p</w:t>
      </w:r>
      <w:r>
        <w:rPr>
          <w:color w:val="000000"/>
        </w:rPr>
        <w:t>ierwsze ustawy o refundacji - może wpisać,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 xml:space="preserve">2) osoba, o której mowa w </w:t>
      </w:r>
      <w:r>
        <w:rPr>
          <w:color w:val="1B1B1B"/>
        </w:rPr>
        <w:t xml:space="preserve">art. 2 pkt 14 </w:t>
      </w:r>
      <w:r>
        <w:rPr>
          <w:i/>
          <w:color w:val="1B1B1B"/>
        </w:rPr>
        <w:t>lit. e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 tiret drugie ustawy o refundacji - wpisuje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 xml:space="preserve">- dodatkowo adnotację: "pro </w:t>
      </w:r>
      <w:proofErr w:type="spellStart"/>
      <w:r>
        <w:rPr>
          <w:color w:val="000000"/>
        </w:rPr>
        <w:t>auctore</w:t>
      </w:r>
      <w:proofErr w:type="spellEnd"/>
      <w:r>
        <w:rPr>
          <w:color w:val="000000"/>
        </w:rPr>
        <w:t xml:space="preserve">" albo "pro </w:t>
      </w:r>
      <w:proofErr w:type="spellStart"/>
      <w:r>
        <w:rPr>
          <w:color w:val="000000"/>
        </w:rPr>
        <w:t>familiae</w:t>
      </w:r>
      <w:proofErr w:type="spellEnd"/>
      <w:r>
        <w:rPr>
          <w:color w:val="000000"/>
        </w:rPr>
        <w:t>" lub inną równoważną.</w:t>
      </w:r>
    </w:p>
    <w:p w:rsidR="00946E7C" w:rsidRDefault="0033400E">
      <w:pPr>
        <w:spacing w:before="26" w:after="0"/>
      </w:pPr>
      <w:r>
        <w:rPr>
          <w:color w:val="000000"/>
        </w:rPr>
        <w:t>4.  Na recepcie wystawianej z adnotacją, o</w:t>
      </w:r>
      <w:r>
        <w:rPr>
          <w:color w:val="000000"/>
        </w:rPr>
        <w:t xml:space="preserve"> której mowa w ust. 3, dane dotyczące pacjenta mogą nie zawierać danych, które są zamieszczane na nadruku, pieczątce lub naklejce z danymi osoby uprawnionej, o których mowa w ust. 1 pkt 7 i § 4.</w:t>
      </w:r>
    </w:p>
    <w:p w:rsidR="00946E7C" w:rsidRDefault="0033400E">
      <w:pPr>
        <w:spacing w:before="26" w:after="0"/>
      </w:pPr>
      <w:r>
        <w:rPr>
          <w:color w:val="000000"/>
        </w:rPr>
        <w:t>5.  Na recepcie, o której mowa w ust. 1, zamieszcza się dodat</w:t>
      </w:r>
      <w:r>
        <w:rPr>
          <w:color w:val="000000"/>
        </w:rPr>
        <w:t xml:space="preserve">kowo unikalny numer identyfikujący receptę nadawany przez oddział </w:t>
      </w:r>
      <w:proofErr w:type="spellStart"/>
      <w:r>
        <w:rPr>
          <w:color w:val="000000"/>
        </w:rPr>
        <w:t>wojewódzki</w:t>
      </w:r>
      <w:proofErr w:type="spellEnd"/>
      <w:r>
        <w:rPr>
          <w:color w:val="000000"/>
        </w:rPr>
        <w:t xml:space="preserve"> Funduszu, którego sposób budowy określa załącznik nr 4 do rozporządzenia.</w:t>
      </w:r>
    </w:p>
    <w:p w:rsidR="00946E7C" w:rsidRDefault="0033400E">
      <w:pPr>
        <w:spacing w:before="26" w:after="0"/>
      </w:pPr>
      <w:r>
        <w:rPr>
          <w:color w:val="000000"/>
        </w:rPr>
        <w:t>6.  Dane, o których mowa w ust. 1 pkt 7 lit. b i ust. 5 oraz § 4 ust. 1 pkt 4, są, a dane, o których mowa</w:t>
      </w:r>
      <w:r>
        <w:rPr>
          <w:color w:val="000000"/>
        </w:rPr>
        <w:t xml:space="preserve"> w ust. 1 pkt 1-7 lit. a, mogą być przedstawione dodatkowo techniką służącą do ich automatycznego odczytu, w szczególności w postaci jedno- lub dwuwymiarowych kodów kreskowych.</w:t>
      </w:r>
    </w:p>
    <w:p w:rsidR="00946E7C" w:rsidRDefault="0033400E">
      <w:pPr>
        <w:spacing w:before="26" w:after="0"/>
      </w:pPr>
      <w:r>
        <w:rPr>
          <w:color w:val="000000"/>
        </w:rPr>
        <w:t>7.  Sposób przedstawiania danych w postaci kodu kreskowego, o którym mowa w ust</w:t>
      </w:r>
      <w:r>
        <w:rPr>
          <w:color w:val="000000"/>
        </w:rPr>
        <w:t>. 6, określa załącznik nr 5 do rozporządzenia.</w:t>
      </w:r>
    </w:p>
    <w:p w:rsidR="00946E7C" w:rsidRDefault="0033400E">
      <w:pPr>
        <w:spacing w:before="26" w:after="0"/>
      </w:pPr>
      <w:r>
        <w:rPr>
          <w:color w:val="000000"/>
        </w:rPr>
        <w:t xml:space="preserve">8.  Oddział </w:t>
      </w:r>
      <w:proofErr w:type="spellStart"/>
      <w:r>
        <w:rPr>
          <w:color w:val="000000"/>
        </w:rPr>
        <w:t>wojewódzki</w:t>
      </w:r>
      <w:proofErr w:type="spellEnd"/>
      <w:r>
        <w:rPr>
          <w:color w:val="000000"/>
        </w:rPr>
        <w:t xml:space="preserve"> Funduszu jest obowiązany do zapewnienia dostępu osobie uprawnionej albo świadczeniodawcy, o których mowa w ust. 1 pkt 1, do automatycznego generowania kodów, o których mowa w ust. 6.</w:t>
      </w:r>
    </w:p>
    <w:p w:rsidR="00946E7C" w:rsidRDefault="0033400E">
      <w:pPr>
        <w:spacing w:before="26" w:after="0"/>
      </w:pPr>
      <w:r>
        <w:rPr>
          <w:color w:val="000000"/>
        </w:rPr>
        <w:t>9. </w:t>
      </w:r>
      <w:r>
        <w:rPr>
          <w:color w:val="000000"/>
        </w:rPr>
        <w:t xml:space="preserve"> Recepta, o której mowa w ust. 1, może również zawierać dane, o których mowa w § 6.</w:t>
      </w:r>
    </w:p>
    <w:p w:rsidR="00946E7C" w:rsidRDefault="0033400E">
      <w:pPr>
        <w:spacing w:before="26" w:after="0"/>
      </w:pPr>
      <w:r>
        <w:rPr>
          <w:b/>
          <w:color w:val="000000"/>
        </w:rPr>
        <w:t xml:space="preserve">§  4.  </w:t>
      </w:r>
    </w:p>
    <w:p w:rsidR="00946E7C" w:rsidRDefault="0033400E">
      <w:pPr>
        <w:spacing w:before="26" w:after="0"/>
      </w:pPr>
      <w:r>
        <w:rPr>
          <w:color w:val="000000"/>
        </w:rPr>
        <w:t>1.  Dane dotyczące osoby uprawnionej albo świadczeniodawcy, o których mowa w § 3 ust. 1 pkt 1, obejmują: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lastRenderedPageBreak/>
        <w:t>1) nazwę albo firmę wynikającą z umowy na wystawianie recep</w:t>
      </w:r>
      <w:r>
        <w:rPr>
          <w:color w:val="000000"/>
        </w:rPr>
        <w:t>t refundowanych zawartej z Narodowym Funduszem Zdrowia;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 xml:space="preserve">2) adres miejsca udzielania świadczenia zdrowotnego (nazwa miejscowości, ulica, numer domu, numer lokalu, jeżeli nadano), a w przypadku pielęgniarek lub położnych </w:t>
      </w:r>
      <w:proofErr w:type="spellStart"/>
      <w:r>
        <w:rPr>
          <w:color w:val="000000"/>
        </w:rPr>
        <w:t>wykonujących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działalność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leczniczą</w:t>
      </w:r>
      <w:proofErr w:type="spellEnd"/>
      <w:r>
        <w:rPr>
          <w:color w:val="000000"/>
        </w:rPr>
        <w:t xml:space="preserve"> w </w:t>
      </w:r>
      <w:r>
        <w:rPr>
          <w:color w:val="000000"/>
        </w:rPr>
        <w:t>formie indywidualnej praktyki pielęgniarskiej lub położnych wyłącznie w miejscu wezwania lub indywidualnej specjalistycznej praktyki pielęgniarskiej lub położnych wyłącznie w miejscu wezwania - adres miejsca przyjmowania wezwań i miejsca przechowywania dok</w:t>
      </w:r>
      <w:r>
        <w:rPr>
          <w:color w:val="000000"/>
        </w:rPr>
        <w:t>umentacji medycznej;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3) numer telefonu;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4) identyfikator stanowiący dziewięć pierwszych cyfr numeru identyfikacyjnego REGON, właściwego dla miejsca udzielania świadczenia zdrowotnego, jeżeli dotyczy.</w:t>
      </w:r>
    </w:p>
    <w:p w:rsidR="00946E7C" w:rsidRDefault="0033400E">
      <w:pPr>
        <w:spacing w:before="26" w:after="0"/>
      </w:pPr>
      <w:r>
        <w:rPr>
          <w:color w:val="000000"/>
        </w:rPr>
        <w:t>2.  Jeżeli recepta jest wystawiona przez osobę uprawnion</w:t>
      </w:r>
      <w:r>
        <w:rPr>
          <w:color w:val="000000"/>
        </w:rPr>
        <w:t xml:space="preserve">ą, o której mowa w </w:t>
      </w:r>
      <w:r>
        <w:rPr>
          <w:color w:val="1B1B1B"/>
        </w:rPr>
        <w:t xml:space="preserve">art. 2 pkt 14 </w:t>
      </w:r>
      <w:r>
        <w:rPr>
          <w:i/>
          <w:color w:val="1B1B1B"/>
        </w:rPr>
        <w:t>lit. e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 tiret drugie ustawy o refundacji, dane osoby uprawnionej obejmują: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1) imię i nazwisko;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2) adres miejsca zamieszkania (nazwa miejscowości, ulica, numer domu, numer lokalu, jeżeli nadano);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3) numer telefonu;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4) dzie</w:t>
      </w:r>
      <w:r>
        <w:rPr>
          <w:color w:val="000000"/>
        </w:rPr>
        <w:t xml:space="preserve">więciocyfrowy numer identyfikacyjny określony w umowie upoważniającej do wystawiania recept na refundowane leki, środki spożywcze specjalnego przeznaczenia żywieniowego lub wyroby </w:t>
      </w:r>
      <w:proofErr w:type="spellStart"/>
      <w:r>
        <w:rPr>
          <w:color w:val="000000"/>
        </w:rPr>
        <w:t>medyczne</w:t>
      </w:r>
      <w:proofErr w:type="spellEnd"/>
      <w:r>
        <w:rPr>
          <w:color w:val="000000"/>
        </w:rPr>
        <w:t>, na który składają się:</w:t>
      </w:r>
    </w:p>
    <w:p w:rsidR="00946E7C" w:rsidRDefault="0033400E">
      <w:pPr>
        <w:spacing w:after="0"/>
        <w:ind w:left="746"/>
      </w:pPr>
      <w:r>
        <w:rPr>
          <w:color w:val="000000"/>
        </w:rPr>
        <w:t>a) dwie pierwsze cyfry o wartości "98",</w:t>
      </w:r>
    </w:p>
    <w:p w:rsidR="00946E7C" w:rsidRDefault="0033400E">
      <w:pPr>
        <w:spacing w:after="0"/>
        <w:ind w:left="746"/>
      </w:pPr>
      <w:r>
        <w:rPr>
          <w:color w:val="000000"/>
        </w:rPr>
        <w:t xml:space="preserve">b) </w:t>
      </w:r>
      <w:r>
        <w:rPr>
          <w:color w:val="000000"/>
        </w:rPr>
        <w:t>dwie następne cyfry będące identyfikatorem oddziału wojewódzkiego Funduszu, który zawarł umowę upoważniającą do wystawiania recept refundowanych,</w:t>
      </w:r>
    </w:p>
    <w:p w:rsidR="00946E7C" w:rsidRDefault="0033400E">
      <w:pPr>
        <w:spacing w:after="0"/>
        <w:ind w:left="746"/>
      </w:pPr>
      <w:r>
        <w:rPr>
          <w:color w:val="000000"/>
        </w:rPr>
        <w:t xml:space="preserve">c) pięć pozostałych cyfr będących numerem ustalonym przez oddział </w:t>
      </w:r>
      <w:proofErr w:type="spellStart"/>
      <w:r>
        <w:rPr>
          <w:color w:val="000000"/>
        </w:rPr>
        <w:t>wojewódzki</w:t>
      </w:r>
      <w:proofErr w:type="spellEnd"/>
      <w:r>
        <w:rPr>
          <w:color w:val="000000"/>
        </w:rPr>
        <w:t xml:space="preserve"> Funduszu, o którym mowa w lit. b.</w:t>
      </w:r>
    </w:p>
    <w:p w:rsidR="00946E7C" w:rsidRDefault="0033400E">
      <w:pPr>
        <w:spacing w:before="26" w:after="240"/>
      </w:pPr>
      <w:r>
        <w:rPr>
          <w:b/>
          <w:color w:val="000000"/>
        </w:rPr>
        <w:t xml:space="preserve">§  5.  </w:t>
      </w:r>
      <w:r>
        <w:rPr>
          <w:color w:val="000000"/>
        </w:rPr>
        <w:t>Jeżeli na recepcie przepisano wyłącznie leki niepodlegające refundacji, osoba wystawiająca receptę może ograniczyć dane zamieszczane na recepcie do danych określonych w § 3 ust. 1 pkt 2 lit. a-c, pkt 5 i 6 i § 7 ust. 1 pkt 1-5 i ust. 3 oraz do swoj</w:t>
      </w:r>
      <w:r>
        <w:rPr>
          <w:color w:val="000000"/>
        </w:rPr>
        <w:t>ego imienia, nazwiska i numeru prawa wykonywania zawodu, o którym mowa w przepisach o zawodach pielęgniarki i położnej, i podpisu.</w:t>
      </w:r>
    </w:p>
    <w:p w:rsidR="00946E7C" w:rsidRDefault="0033400E">
      <w:pPr>
        <w:spacing w:before="26" w:after="0"/>
      </w:pPr>
      <w:r>
        <w:rPr>
          <w:b/>
          <w:color w:val="000000"/>
        </w:rPr>
        <w:t xml:space="preserve">§  6.  </w:t>
      </w:r>
    </w:p>
    <w:p w:rsidR="00946E7C" w:rsidRDefault="0033400E">
      <w:pPr>
        <w:spacing w:before="26" w:after="0"/>
      </w:pPr>
      <w:r>
        <w:rPr>
          <w:color w:val="000000"/>
        </w:rPr>
        <w:t xml:space="preserve">1.  Recepta w rozumieniu </w:t>
      </w:r>
      <w:r>
        <w:rPr>
          <w:color w:val="1B1B1B"/>
        </w:rPr>
        <w:t>art. 3 lit. k</w:t>
      </w:r>
      <w:r>
        <w:rPr>
          <w:color w:val="000000"/>
        </w:rPr>
        <w:t xml:space="preserve"> dyrektywy Parlamentu Europejskiego i Rady 2011/24/UE z dnia 9 marca 2011 r. w sprawie stosowania praw pacjentów w </w:t>
      </w:r>
      <w:proofErr w:type="spellStart"/>
      <w:r>
        <w:rPr>
          <w:color w:val="000000"/>
        </w:rPr>
        <w:t>transgranicznej</w:t>
      </w:r>
      <w:proofErr w:type="spellEnd"/>
      <w:r>
        <w:rPr>
          <w:color w:val="000000"/>
        </w:rPr>
        <w:t xml:space="preserve"> opiece zdrowotnej (Dz. Urz. UE L 88 z 04.04.2011, str. 45,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wystawiona przez osobę wystawiającą receptę, na proś</w:t>
      </w:r>
      <w:r>
        <w:rPr>
          <w:color w:val="000000"/>
        </w:rPr>
        <w:t xml:space="preserve">bę pacjenta, który zamierza ją zrealizować w innym niż Rzeczpospolita Polska państwie członkowskim Unii Europejskiej, zwana dalej "receptą </w:t>
      </w:r>
      <w:proofErr w:type="spellStart"/>
      <w:r>
        <w:rPr>
          <w:color w:val="000000"/>
        </w:rPr>
        <w:t>transgraniczną</w:t>
      </w:r>
      <w:proofErr w:type="spellEnd"/>
      <w:r>
        <w:rPr>
          <w:color w:val="000000"/>
        </w:rPr>
        <w:t>", zawiera następujące dane: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1) imię lub imiona i nazwisko pacjenta;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2) datę urodzenia pacjenta;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3) imi</w:t>
      </w:r>
      <w:r>
        <w:rPr>
          <w:color w:val="000000"/>
        </w:rPr>
        <w:t>ę lub imiona i nazwisko osoby wystawiającej receptę;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4) kwalifikacje zawodowe osoby wystawiającej receptę (tytuł zawodowy);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lastRenderedPageBreak/>
        <w:t xml:space="preserve">5) dane do bezpośredniego kontaktu osoby wystawiającej receptę (adres e-mail lub numer telefonu lub faksu wraz z prefiksem </w:t>
      </w:r>
      <w:r>
        <w:rPr>
          <w:color w:val="000000"/>
        </w:rPr>
        <w:t>międzynarodowym);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6) dane, o których mowa w § 4 ust. 1 pkt 2, oraz oznaczenie "Polska" albo skrót "PL";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7) nazwę powszechnie stosowaną (międzynarodową) albo nazwę handlową, jeżeli:</w:t>
      </w:r>
    </w:p>
    <w:p w:rsidR="00946E7C" w:rsidRDefault="0033400E">
      <w:pPr>
        <w:spacing w:after="0"/>
        <w:ind w:left="746"/>
      </w:pPr>
      <w:r>
        <w:rPr>
          <w:color w:val="000000"/>
        </w:rPr>
        <w:t>a) przepisany produkt jest biologicznym produktem leczniczym lub</w:t>
      </w:r>
    </w:p>
    <w:p w:rsidR="00946E7C" w:rsidRDefault="0033400E">
      <w:pPr>
        <w:spacing w:after="0"/>
        <w:ind w:left="746"/>
      </w:pPr>
      <w:r>
        <w:rPr>
          <w:color w:val="000000"/>
        </w:rPr>
        <w:t>b) osoba w</w:t>
      </w:r>
      <w:r>
        <w:rPr>
          <w:color w:val="000000"/>
        </w:rPr>
        <w:t>ystawiająca receptę uważa, że jest ona niezbędna ze względów medycznych - w takim przypadku na recepcie zwięźle podaje powody użycia nazwy handlowej;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8) postać;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9) dawkę (moc);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10) ilość;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11) sposób dawkowania;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12) datę wystawienia recepty;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13) podpis.</w:t>
      </w:r>
    </w:p>
    <w:p w:rsidR="00946E7C" w:rsidRDefault="0033400E">
      <w:pPr>
        <w:spacing w:before="26" w:after="0"/>
      </w:pPr>
      <w:r>
        <w:rPr>
          <w:color w:val="000000"/>
        </w:rPr>
        <w:t>2. </w:t>
      </w:r>
      <w:r>
        <w:rPr>
          <w:color w:val="000000"/>
        </w:rPr>
        <w:t xml:space="preserve"> Recepta </w:t>
      </w:r>
      <w:proofErr w:type="spellStart"/>
      <w:r>
        <w:rPr>
          <w:color w:val="000000"/>
        </w:rPr>
        <w:t>transgraniczna</w:t>
      </w:r>
      <w:proofErr w:type="spellEnd"/>
      <w:r>
        <w:rPr>
          <w:color w:val="000000"/>
        </w:rPr>
        <w:t xml:space="preserve"> może zawierać także inne dane, o których mowa w § 3.</w:t>
      </w:r>
    </w:p>
    <w:p w:rsidR="00946E7C" w:rsidRDefault="0033400E">
      <w:pPr>
        <w:spacing w:before="26" w:after="0"/>
      </w:pPr>
      <w:r>
        <w:rPr>
          <w:color w:val="000000"/>
        </w:rPr>
        <w:t xml:space="preserve">3.  Do recepty </w:t>
      </w:r>
      <w:proofErr w:type="spellStart"/>
      <w:r>
        <w:rPr>
          <w:color w:val="000000"/>
        </w:rPr>
        <w:t>transgranicznej</w:t>
      </w:r>
      <w:proofErr w:type="spellEnd"/>
      <w:r>
        <w:rPr>
          <w:color w:val="000000"/>
        </w:rPr>
        <w:t xml:space="preserve"> stosuje się przepis § 2 ust. 1.</w:t>
      </w:r>
    </w:p>
    <w:p w:rsidR="00946E7C" w:rsidRDefault="0033400E">
      <w:pPr>
        <w:spacing w:before="26" w:after="0"/>
      </w:pPr>
      <w:r>
        <w:rPr>
          <w:b/>
          <w:color w:val="000000"/>
        </w:rPr>
        <w:t xml:space="preserve">§  7.  </w:t>
      </w:r>
    </w:p>
    <w:p w:rsidR="00946E7C" w:rsidRDefault="0033400E">
      <w:pPr>
        <w:spacing w:before="26" w:after="0"/>
      </w:pPr>
      <w:r>
        <w:rPr>
          <w:color w:val="000000"/>
        </w:rPr>
        <w:t>1.  Dane dotyczące przepisanych leków, środków spożywczych specjalnego przeznaczenia żywieniowego lub wyrobó</w:t>
      </w:r>
      <w:r>
        <w:rPr>
          <w:color w:val="000000"/>
        </w:rPr>
        <w:t>w medycznych obejmują: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1) nazwę lub nazwę powszechnie stosowaną (międzynarodową) leku albo rodzajową lub handlową nazwę środka spożywczego specjalnego przeznaczenia żywieniowego lub wyrobu medycznego lub ich nazwę skróconą, która w jednoznaczny sposób pozw</w:t>
      </w:r>
      <w:r>
        <w:rPr>
          <w:color w:val="000000"/>
        </w:rPr>
        <w:t>ala określić przepisany lek, środek spożywczy specjalnego przeznaczenia żywieniowego lub wyrób medyczny;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 xml:space="preserve">2) postać, w jakiej lek, środek spożywczy specjalnego przeznaczenia żywieniowego lub wyrób medyczny ma być wydany, jeżeli występuje w obrocie w więcej </w:t>
      </w:r>
      <w:r>
        <w:rPr>
          <w:color w:val="000000"/>
        </w:rPr>
        <w:t>niż jednej postaci;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3) dawkę leku, środka spożywczego specjalnego przeznaczenia żywieniowego lub wyrobu medycznego, jeżeli lek, środek spożywczy specjalnego przeznaczenia żywieniowego lub wyrób medyczny występuje w więcej niż jednej dawce;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4) ilość leku, ś</w:t>
      </w:r>
      <w:r>
        <w:rPr>
          <w:color w:val="000000"/>
        </w:rPr>
        <w:t>rodka spożywczego specjalnego przeznaczenia żywieniowego lub wyrobu medycznego;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5) sposób dawkowania, w przypadku przepisania ilości leku, środka spożywczego specjalnego przeznaczenia żywieniowego lub wyrobu medycznego, określonego w § 9 ust. 1 pkt 2;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</w:rPr>
        <w:t>odpłatność leku, środka spożywczego specjalnego przeznaczenia żywieniowego lub wyrobu medycznego, określoną w sposób następujący:</w:t>
      </w:r>
    </w:p>
    <w:p w:rsidR="00946E7C" w:rsidRDefault="0033400E">
      <w:pPr>
        <w:spacing w:after="0"/>
        <w:ind w:left="746"/>
      </w:pPr>
      <w:r>
        <w:rPr>
          <w:color w:val="000000"/>
        </w:rPr>
        <w:t>a) jeżeli lek, środek spożywczy specjalnego przeznaczenia żywieniowego lub wyrób medyczny występuje w wykazie refundowanych le</w:t>
      </w:r>
      <w:r>
        <w:rPr>
          <w:color w:val="000000"/>
        </w:rPr>
        <w:t>ków, środków spożywczych specjalnego przeznaczenia żywieniowego oraz wyrobów medycznych w jednej odpłatności, osoba uprawniona nie wpisuje tej odpłatności,</w:t>
      </w:r>
    </w:p>
    <w:p w:rsidR="00946E7C" w:rsidRDefault="0033400E">
      <w:pPr>
        <w:spacing w:after="0"/>
        <w:ind w:left="746"/>
      </w:pPr>
      <w:r>
        <w:rPr>
          <w:color w:val="000000"/>
        </w:rPr>
        <w:t xml:space="preserve">b) jeżeli lek, środek spożywczy specjalnego przeznaczenia żywieniowego lub wyrób medyczny występuje </w:t>
      </w:r>
      <w:r>
        <w:rPr>
          <w:color w:val="000000"/>
        </w:rPr>
        <w:t xml:space="preserve">w wykazie refundowanych leków, środków spożywczych </w:t>
      </w:r>
      <w:r>
        <w:rPr>
          <w:color w:val="000000"/>
        </w:rPr>
        <w:lastRenderedPageBreak/>
        <w:t>specjalnego przeznaczenia żywieniowego oraz wyrobów medycznych w więcej niż jednej odpłatności, osoba uprawniona:</w:t>
      </w:r>
    </w:p>
    <w:p w:rsidR="00946E7C" w:rsidRDefault="0033400E">
      <w:pPr>
        <w:spacing w:after="0"/>
        <w:ind w:left="746"/>
      </w:pPr>
      <w:r>
        <w:rPr>
          <w:color w:val="000000"/>
        </w:rPr>
        <w:t>– wpisuje symbol "P" w przypadku przepisywania tego leku, środka spożywczego specjalnego pr</w:t>
      </w:r>
      <w:r>
        <w:rPr>
          <w:color w:val="000000"/>
        </w:rPr>
        <w:t>zeznaczenia żywieniowego lub wyrobu medycznego za najniższą odpłatnością wynikającą z wykazu,</w:t>
      </w:r>
    </w:p>
    <w:p w:rsidR="00946E7C" w:rsidRDefault="0033400E">
      <w:pPr>
        <w:spacing w:after="0"/>
        <w:ind w:left="746"/>
      </w:pPr>
      <w:r>
        <w:rPr>
          <w:color w:val="000000"/>
        </w:rPr>
        <w:t>– nie wpisuje poziomu odpłatności w przypadku przepisywania tego leku, środka spożywczego specjalnego przeznaczenia żywieniowego lub wyrobu medycznego za najwyższ</w:t>
      </w:r>
      <w:r>
        <w:rPr>
          <w:color w:val="000000"/>
        </w:rPr>
        <w:t>ą odpłatnością wynikającą z wykazu,</w:t>
      </w:r>
    </w:p>
    <w:p w:rsidR="00946E7C" w:rsidRDefault="0033400E">
      <w:pPr>
        <w:spacing w:after="0"/>
        <w:ind w:left="746"/>
      </w:pPr>
      <w:r>
        <w:rPr>
          <w:color w:val="000000"/>
        </w:rPr>
        <w:t>– wpisuje odpłatność określoną w wykazie refundowanych leków, środków spożywczych specjalnego przeznaczenia żywieniowego oraz wyrobów medycznych, w przypadkach innych niż wskazane w tiret pierwsze i drugie,</w:t>
      </w:r>
    </w:p>
    <w:p w:rsidR="00946E7C" w:rsidRDefault="0033400E">
      <w:pPr>
        <w:spacing w:after="0"/>
        <w:ind w:left="746"/>
      </w:pPr>
      <w:r>
        <w:rPr>
          <w:color w:val="000000"/>
        </w:rPr>
        <w:t>c) jeżeli lek</w:t>
      </w:r>
      <w:r>
        <w:rPr>
          <w:color w:val="000000"/>
        </w:rPr>
        <w:t>, środek spożywczy specjalnego przeznaczenia żywieniowego lub wyrób medyczny jest przepisywany poza zakresem refundacji, osoba uprawniona wpisuje symbol "X";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7) odpłatność, o której mowa w pkt 6, może także być określona w następujący sposób:</w:t>
      </w:r>
    </w:p>
    <w:p w:rsidR="00946E7C" w:rsidRDefault="0033400E">
      <w:pPr>
        <w:spacing w:after="0"/>
        <w:ind w:left="746"/>
      </w:pPr>
      <w:r>
        <w:rPr>
          <w:color w:val="000000"/>
        </w:rPr>
        <w:t>a) B lub równ</w:t>
      </w:r>
      <w:r>
        <w:rPr>
          <w:color w:val="000000"/>
        </w:rPr>
        <w:t>oważne - dla leku, środka spożywczego specjalnego przeznaczenia żywieniowego lub wyrobu medycznego wydawanego bezpłatnie,</w:t>
      </w:r>
    </w:p>
    <w:p w:rsidR="00946E7C" w:rsidRDefault="0033400E">
      <w:pPr>
        <w:spacing w:after="0"/>
        <w:ind w:left="746"/>
      </w:pPr>
      <w:r>
        <w:rPr>
          <w:color w:val="000000"/>
        </w:rPr>
        <w:t>b) R lub równoważne - dla leku, środka spożywczego specjalnego przeznaczenia żywieniowego lub wyrobu medycznego wydawanego za odpłatno</w:t>
      </w:r>
      <w:r>
        <w:rPr>
          <w:color w:val="000000"/>
        </w:rPr>
        <w:t>ścią ryczałtową,</w:t>
      </w:r>
    </w:p>
    <w:p w:rsidR="00946E7C" w:rsidRDefault="0033400E">
      <w:pPr>
        <w:spacing w:after="0"/>
        <w:ind w:left="746"/>
      </w:pPr>
      <w:r>
        <w:rPr>
          <w:color w:val="000000"/>
        </w:rPr>
        <w:t>c) 30% - dla leku, środka spożywczego specjalnego przeznaczenia żywieniowego lub wyrobu medycznego wydawanego za odpłatnością 30% limitu finansowania,</w:t>
      </w:r>
    </w:p>
    <w:p w:rsidR="00946E7C" w:rsidRDefault="0033400E">
      <w:pPr>
        <w:spacing w:after="0"/>
        <w:ind w:left="746"/>
      </w:pPr>
      <w:r>
        <w:rPr>
          <w:color w:val="000000"/>
        </w:rPr>
        <w:t xml:space="preserve">d) 50% - dla leku, środka spożywczego specjalnego przeznaczenia żywieniowego lub wyrobu </w:t>
      </w:r>
      <w:r>
        <w:rPr>
          <w:color w:val="000000"/>
        </w:rPr>
        <w:t>medycznego wydawanego za odpłatnością 50% limitu finansowania,</w:t>
      </w:r>
    </w:p>
    <w:p w:rsidR="00946E7C" w:rsidRDefault="0033400E">
      <w:pPr>
        <w:spacing w:after="0"/>
        <w:ind w:left="746"/>
      </w:pPr>
      <w:r>
        <w:rPr>
          <w:color w:val="000000"/>
        </w:rPr>
        <w:t>e) 100% - dla leku, środka spożywczego specjalnego przeznaczenia żywieniowego lub wyrobu medycznego wydawanego poza zakresem refundacji.</w:t>
      </w:r>
    </w:p>
    <w:p w:rsidR="00946E7C" w:rsidRDefault="0033400E">
      <w:pPr>
        <w:spacing w:before="26" w:after="0"/>
      </w:pPr>
      <w:r>
        <w:rPr>
          <w:color w:val="000000"/>
        </w:rPr>
        <w:t>2.  Oznaczenia, o których mowa w ust. 1 pkt 6 i 7, nie s</w:t>
      </w:r>
      <w:r>
        <w:rPr>
          <w:color w:val="000000"/>
        </w:rPr>
        <w:t>ą wymagane w przypadku recept wystawianych dla pacjentów posiadających uprawnienie, o którym mowa w lp. 2 tabeli 1 załącznika nr 1 do rozporządzenia.</w:t>
      </w:r>
    </w:p>
    <w:p w:rsidR="00946E7C" w:rsidRDefault="0033400E">
      <w:pPr>
        <w:spacing w:before="26" w:after="0"/>
      </w:pPr>
      <w:r>
        <w:rPr>
          <w:color w:val="000000"/>
        </w:rPr>
        <w:t>3.  Na recepcie, poza danymi dotyczącymi przepisanych leków, środków spożywczych specjalnego przeznaczenia</w:t>
      </w:r>
      <w:r>
        <w:rPr>
          <w:color w:val="000000"/>
        </w:rPr>
        <w:t xml:space="preserve"> żywieniowego lub wyrobów medycznych, można dodatkowo zamieścić: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1) polecenie pilnej realizacji przez zamieszczenie adnotacji "Cito" lub innej równoważnej;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2) zastrzeżenie o konieczności wydania pacjentowi wyłącznie określonego leku, środka spożywczego spe</w:t>
      </w:r>
      <w:r>
        <w:rPr>
          <w:color w:val="000000"/>
        </w:rPr>
        <w:t>cjalnego przeznaczenia żywieniowego lub wyrobu medycznego przez zamieszczenie adnotacji "nie zamieniać" lub "NZ" przy pozycji leku, środka spożywczego specjalnego przeznaczenia żywieniowego lub wyrobu medycznego, którego dotyczy.</w:t>
      </w:r>
    </w:p>
    <w:p w:rsidR="00946E7C" w:rsidRDefault="0033400E">
      <w:pPr>
        <w:spacing w:before="26" w:after="0"/>
      </w:pPr>
      <w:r>
        <w:rPr>
          <w:color w:val="000000"/>
        </w:rPr>
        <w:t>4.  W przypadku recepty wy</w:t>
      </w:r>
      <w:r>
        <w:rPr>
          <w:color w:val="000000"/>
        </w:rPr>
        <w:t xml:space="preserve">stawianej w ramach zlecenia lekarskiego, o którym mowa w </w:t>
      </w:r>
      <w:r>
        <w:rPr>
          <w:color w:val="1B1B1B"/>
        </w:rPr>
        <w:t>art. 15a ust. 2</w:t>
      </w:r>
      <w:r>
        <w:rPr>
          <w:color w:val="000000"/>
        </w:rPr>
        <w:t xml:space="preserve"> ustawy o zawodach pielęgniarki i położnej, zastrzeżenie, o którym mowa w ust. 3 pkt 2, osoba wystawiająca receptę nanosi zgodnie z danymi zawartymi w dokumentacji pacjenta.</w:t>
      </w:r>
    </w:p>
    <w:p w:rsidR="00946E7C" w:rsidRDefault="0033400E">
      <w:pPr>
        <w:spacing w:before="26" w:after="240"/>
      </w:pPr>
      <w:r>
        <w:rPr>
          <w:b/>
          <w:color w:val="000000"/>
        </w:rPr>
        <w:lastRenderedPageBreak/>
        <w:t xml:space="preserve">§  8.  </w:t>
      </w:r>
      <w:r>
        <w:rPr>
          <w:color w:val="000000"/>
        </w:rPr>
        <w:t>Ilo</w:t>
      </w:r>
      <w:r>
        <w:rPr>
          <w:color w:val="000000"/>
        </w:rPr>
        <w:t>ść leku, środka spożywczego specjalnego przeznaczenia żywieniowego lub wyrobu medycznego określa się cyframi arabskimi lub słownie.</w:t>
      </w:r>
    </w:p>
    <w:p w:rsidR="00946E7C" w:rsidRDefault="0033400E">
      <w:pPr>
        <w:spacing w:before="26" w:after="0"/>
      </w:pPr>
      <w:r>
        <w:rPr>
          <w:b/>
          <w:color w:val="000000"/>
        </w:rPr>
        <w:t xml:space="preserve">§  9.  </w:t>
      </w:r>
    </w:p>
    <w:p w:rsidR="00946E7C" w:rsidRDefault="0033400E">
      <w:pPr>
        <w:spacing w:before="26" w:after="0"/>
      </w:pPr>
      <w:r>
        <w:rPr>
          <w:color w:val="000000"/>
        </w:rPr>
        <w:t>1.  Osoba wystawiająca receptę może przepisać dla jednego pacjenta jednorazowo maksymalnie: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 xml:space="preserve">1) bez podawania na </w:t>
      </w:r>
      <w:r>
        <w:rPr>
          <w:color w:val="000000"/>
        </w:rPr>
        <w:t>recepcie sposobu dawkowania:</w:t>
      </w:r>
    </w:p>
    <w:p w:rsidR="00946E7C" w:rsidRDefault="0033400E">
      <w:pPr>
        <w:spacing w:after="0"/>
        <w:ind w:left="746"/>
      </w:pPr>
      <w:r>
        <w:rPr>
          <w:color w:val="000000"/>
        </w:rPr>
        <w:t>a) ilość leku, środka spożywczego specjalnego przeznaczenia żywieniowego lub wyrobu medycznego odpowiadającą dwóm najmniejszym opakowaniom:</w:t>
      </w:r>
    </w:p>
    <w:p w:rsidR="00946E7C" w:rsidRDefault="0033400E">
      <w:pPr>
        <w:spacing w:after="0"/>
        <w:ind w:left="746"/>
      </w:pPr>
      <w:r>
        <w:rPr>
          <w:color w:val="000000"/>
        </w:rPr>
        <w:t>– tego leku, środka spożywczego specjalnego przeznaczenia żywieniowego lub wyrobu medyc</w:t>
      </w:r>
      <w:r>
        <w:rPr>
          <w:color w:val="000000"/>
        </w:rPr>
        <w:t xml:space="preserve">znego określonych w wykazie refundowanych leków, środków spożywczych specjalnego przeznaczenia żywieniowego oraz wyrobów medycznych - w przypadku recept na refundowane leki, środki spożywcze specjalnego przeznaczenia żywieniowego lub wyroby </w:t>
      </w:r>
      <w:proofErr w:type="spellStart"/>
      <w:r>
        <w:rPr>
          <w:color w:val="000000"/>
        </w:rPr>
        <w:t>medyczne</w:t>
      </w:r>
      <w:proofErr w:type="spellEnd"/>
      <w:r>
        <w:rPr>
          <w:color w:val="000000"/>
        </w:rPr>
        <w:t>, wymie</w:t>
      </w:r>
      <w:r>
        <w:rPr>
          <w:color w:val="000000"/>
        </w:rPr>
        <w:t>nione w tym wykazie,</w:t>
      </w:r>
    </w:p>
    <w:p w:rsidR="00946E7C" w:rsidRDefault="0033400E">
      <w:pPr>
        <w:spacing w:after="0"/>
        <w:ind w:left="746"/>
      </w:pPr>
      <w:r>
        <w:rPr>
          <w:color w:val="000000"/>
        </w:rPr>
        <w:t>– tego leku dla leku dopuszczonego do obrotu na terytorium Rzeczypospolitej Polskiej - w przypadku recept na leki niepodlegające refundacji wystawionych dla pacjentów posiadających uprawnienie, o którym mowa w lp. 2 tabeli 1 załącznika</w:t>
      </w:r>
      <w:r>
        <w:rPr>
          <w:color w:val="000000"/>
        </w:rPr>
        <w:t xml:space="preserve"> nr 1 do rozporządzenia,</w:t>
      </w:r>
    </w:p>
    <w:p w:rsidR="00946E7C" w:rsidRDefault="0033400E">
      <w:pPr>
        <w:spacing w:after="0"/>
        <w:ind w:left="746"/>
      </w:pPr>
      <w:r>
        <w:rPr>
          <w:color w:val="000000"/>
        </w:rPr>
        <w:t>b) 100 sztuk strzykawek do insuliny wraz z igłami,</w:t>
      </w:r>
    </w:p>
    <w:p w:rsidR="00946E7C" w:rsidRDefault="0033400E">
      <w:pPr>
        <w:spacing w:after="0"/>
        <w:ind w:left="746"/>
      </w:pPr>
      <w:r>
        <w:rPr>
          <w:color w:val="000000"/>
        </w:rPr>
        <w:t>c) 100 sztuk pasków diagnostycznych;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 xml:space="preserve">2) podając na recepcie sposób dawkowania - ilość leku, środka spożywczego specjalnego przeznaczenia żywieniowego lub wyrobu medycznego </w:t>
      </w:r>
      <w:r>
        <w:rPr>
          <w:color w:val="000000"/>
        </w:rPr>
        <w:t>niezbędną pacjentowi do maksymalnie 120-dniowego stosowania wyliczonego na podstawie określonego na recepcie sposobu dawkowania.</w:t>
      </w:r>
    </w:p>
    <w:p w:rsidR="00946E7C" w:rsidRDefault="0033400E">
      <w:pPr>
        <w:spacing w:before="26" w:after="0"/>
      </w:pPr>
      <w:r>
        <w:rPr>
          <w:color w:val="000000"/>
        </w:rPr>
        <w:t>2.  Osoba uprawniona może wystawić do czterech recept na następujące po sobie okresy stosowania nieprzekraczające łącznie 120 d</w:t>
      </w:r>
      <w:r>
        <w:rPr>
          <w:color w:val="000000"/>
        </w:rPr>
        <w:t>ni stosowania.</w:t>
      </w:r>
    </w:p>
    <w:p w:rsidR="00946E7C" w:rsidRDefault="0033400E">
      <w:pPr>
        <w:spacing w:before="26" w:after="0"/>
      </w:pPr>
      <w:r>
        <w:rPr>
          <w:color w:val="000000"/>
        </w:rPr>
        <w:t>3.  Jeżeli recepta została wystawiona na leki posiadające kategorię dostępności "</w:t>
      </w:r>
      <w:proofErr w:type="spellStart"/>
      <w:r>
        <w:rPr>
          <w:color w:val="000000"/>
        </w:rPr>
        <w:t>Rp</w:t>
      </w:r>
      <w:proofErr w:type="spellEnd"/>
      <w:r>
        <w:rPr>
          <w:color w:val="000000"/>
        </w:rPr>
        <w:t>" i "</w:t>
      </w:r>
      <w:proofErr w:type="spellStart"/>
      <w:r>
        <w:rPr>
          <w:color w:val="000000"/>
        </w:rPr>
        <w:t>Rpz</w:t>
      </w:r>
      <w:proofErr w:type="spellEnd"/>
      <w:r>
        <w:rPr>
          <w:color w:val="000000"/>
        </w:rPr>
        <w:t>", farmaceuta może wystawić odpis recepty, który jest realizowany za pełną odpłatnością wyłącznie w aptece, w której został sporządzony. Odpis recepty</w:t>
      </w:r>
      <w:r>
        <w:rPr>
          <w:color w:val="000000"/>
        </w:rPr>
        <w:t xml:space="preserve"> zawiera: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adres apteki w formie nadruku lub pieczęci;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2) dane pacjenta, o których mowa w § 3 ust. 1 pkt 2 lit. a-c;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3) nazwę leku, który ma być wydany;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4) postać farmaceutyczną;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5) dawkę;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6) ilość leku, będącą różnicą między ilością przepisa</w:t>
      </w:r>
      <w:r>
        <w:rPr>
          <w:color w:val="000000"/>
        </w:rPr>
        <w:t>ną na recepcie i wydaną w aptece;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7) sposób użycia, jeżeli na oryginale recepty zawarta była taka informacja;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8) imię i nazwisko osoby uprawnionej;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9) termin realizacji;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10) datę wystawienia i numer ewidencyjny recepty, której dotyczy odpis, nadany przez a</w:t>
      </w:r>
      <w:r>
        <w:rPr>
          <w:color w:val="000000"/>
        </w:rPr>
        <w:t>ptekę;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11) imię i nazwisko farmaceuty sporządzającego odpis recepty, w formie nadruku lub pieczęci;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lastRenderedPageBreak/>
        <w:t>12) podpis farmaceuty sporządzającego odpis recepty.</w:t>
      </w:r>
    </w:p>
    <w:p w:rsidR="00946E7C" w:rsidRDefault="0033400E">
      <w:pPr>
        <w:spacing w:before="26" w:after="0"/>
      </w:pPr>
      <w:r>
        <w:rPr>
          <w:color w:val="000000"/>
        </w:rPr>
        <w:t>4.  Odpis recepty realizuje się w terminie odpowiadającym terminowi realizacji recepty.</w:t>
      </w:r>
    </w:p>
    <w:p w:rsidR="00946E7C" w:rsidRDefault="0033400E">
      <w:pPr>
        <w:spacing w:before="26" w:after="0"/>
      </w:pPr>
      <w:r>
        <w:rPr>
          <w:b/>
          <w:color w:val="000000"/>
        </w:rPr>
        <w:t xml:space="preserve">§  10.  </w:t>
      </w:r>
    </w:p>
    <w:p w:rsidR="00946E7C" w:rsidRDefault="0033400E">
      <w:pPr>
        <w:spacing w:before="26" w:after="0"/>
      </w:pPr>
      <w:r>
        <w:rPr>
          <w:color w:val="000000"/>
        </w:rPr>
        <w:t>1.  Wz</w:t>
      </w:r>
      <w:r>
        <w:rPr>
          <w:color w:val="000000"/>
        </w:rPr>
        <w:t>ór recepty, o której mowa w § 3 ust. 1, określa załącznik nr 6 do rozporządzenia.</w:t>
      </w:r>
    </w:p>
    <w:p w:rsidR="00946E7C" w:rsidRDefault="0033400E">
      <w:pPr>
        <w:spacing w:before="26" w:after="0"/>
      </w:pPr>
      <w:r>
        <w:rPr>
          <w:color w:val="000000"/>
        </w:rPr>
        <w:t>2.  Wymiary recepty, o której mowa w ust. 1, nie mogą być mniejsze niż 200 mm długości i 90 mm szerokości.</w:t>
      </w:r>
    </w:p>
    <w:p w:rsidR="00946E7C" w:rsidRDefault="0033400E">
      <w:pPr>
        <w:spacing w:before="26" w:after="0"/>
      </w:pPr>
      <w:r>
        <w:rPr>
          <w:color w:val="000000"/>
        </w:rPr>
        <w:t xml:space="preserve">3.  Oddział </w:t>
      </w:r>
      <w:proofErr w:type="spellStart"/>
      <w:r>
        <w:rPr>
          <w:color w:val="000000"/>
        </w:rPr>
        <w:t>wojewódzki</w:t>
      </w:r>
      <w:proofErr w:type="spellEnd"/>
      <w:r>
        <w:rPr>
          <w:color w:val="000000"/>
        </w:rPr>
        <w:t xml:space="preserve"> Funduszu, na wniosek osoby uprawnionej albo </w:t>
      </w:r>
      <w:r>
        <w:rPr>
          <w:color w:val="000000"/>
        </w:rPr>
        <w:t xml:space="preserve">świadczeniodawcy, o którym mowa w § 3 ust. 1 pkt 1, przydziela im zakresy liczb będących unikalnymi numerami identyfikującymi recepty. Świadczeniodawca przydziela wykonującym u niego zawód osobom uprawnionym, o których mowa w </w:t>
      </w:r>
      <w:r>
        <w:rPr>
          <w:color w:val="1B1B1B"/>
        </w:rPr>
        <w:t xml:space="preserve">art. 2 pkt 14 </w:t>
      </w:r>
      <w:r>
        <w:rPr>
          <w:i/>
          <w:color w:val="1B1B1B"/>
        </w:rPr>
        <w:t>lit. d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9</w:t>
      </w:r>
      <w:r>
        <w:rPr>
          <w:color w:val="000000"/>
        </w:rPr>
        <w:t xml:space="preserve">  ustawy</w:t>
      </w:r>
      <w:r>
        <w:rPr>
          <w:color w:val="000000"/>
        </w:rPr>
        <w:t xml:space="preserve"> o refundacji, zakresy liczb będących unikalnymi numerami identyfikującymi recepty.</w:t>
      </w:r>
    </w:p>
    <w:p w:rsidR="00946E7C" w:rsidRDefault="0033400E">
      <w:pPr>
        <w:spacing w:before="26" w:after="0"/>
      </w:pPr>
      <w:r>
        <w:rPr>
          <w:color w:val="000000"/>
        </w:rPr>
        <w:t>4.  Po uzyskaniu zakresów liczb będących unikalnymi numerami identyfikującymi recepty osoby uprawnione albo świadczeniodawcy, o którym mowa w § 3 ust. 1 pkt 1, zaopatrują s</w:t>
      </w:r>
      <w:r>
        <w:rPr>
          <w:color w:val="000000"/>
        </w:rPr>
        <w:t>ię w druki recept we własnym zakresie. Możliwy jest również wydruk recepty w trakcie jej wystawiania.</w:t>
      </w:r>
    </w:p>
    <w:p w:rsidR="00946E7C" w:rsidRDefault="0033400E">
      <w:pPr>
        <w:spacing w:before="26" w:after="0"/>
      </w:pPr>
      <w:r>
        <w:rPr>
          <w:color w:val="000000"/>
        </w:rPr>
        <w:t xml:space="preserve">5.  Oddział </w:t>
      </w:r>
      <w:proofErr w:type="spellStart"/>
      <w:r>
        <w:rPr>
          <w:color w:val="000000"/>
        </w:rPr>
        <w:t>wojewódzki</w:t>
      </w:r>
      <w:proofErr w:type="spellEnd"/>
      <w:r>
        <w:rPr>
          <w:color w:val="000000"/>
        </w:rPr>
        <w:t xml:space="preserve"> Funduszu może zawierać z podmiotami zajmującymi się drukiem recept umowy określające sposób i warunki przydzielania, za pośrednictw</w:t>
      </w:r>
      <w:r>
        <w:rPr>
          <w:color w:val="000000"/>
        </w:rPr>
        <w:t xml:space="preserve">em tych </w:t>
      </w:r>
      <w:proofErr w:type="spellStart"/>
      <w:r>
        <w:rPr>
          <w:color w:val="000000"/>
        </w:rPr>
        <w:t>podmiotów</w:t>
      </w:r>
      <w:proofErr w:type="spellEnd"/>
      <w:r>
        <w:rPr>
          <w:color w:val="000000"/>
        </w:rPr>
        <w:t>, zakresów liczb będących unikalnymi numerami identyfikującymi recepty; zawarte umowy nie ograniczają prawa osoby uprawnionej albo świadczeniodawcy, o którym mowa w § 3 ust. 1 pkt 1, do otrzymywania zakresów liczb będących unikalnymi numer</w:t>
      </w:r>
      <w:r>
        <w:rPr>
          <w:color w:val="000000"/>
        </w:rPr>
        <w:t>ami identyfikującymi recepty bezpośrednio w oddziale wojewódzkim Funduszu. Przepis ust. 3 zdanie drugie stosuje się.</w:t>
      </w:r>
    </w:p>
    <w:p w:rsidR="00946E7C" w:rsidRDefault="0033400E">
      <w:pPr>
        <w:spacing w:before="26" w:after="0"/>
      </w:pPr>
      <w:r>
        <w:rPr>
          <w:color w:val="000000"/>
        </w:rPr>
        <w:t>6.  W przypadku, o którym mowa w ust. 5, osoba uprawniona albo świadczeniodawca, o którym mowa w § 3 ust. 1 pkt 1, składa do oddziału wojew</w:t>
      </w:r>
      <w:r>
        <w:rPr>
          <w:color w:val="000000"/>
        </w:rPr>
        <w:t>ódzkiego Funduszu wniosek, o którym mowa w ust. 3, za pośrednictwem podmiotu zajmującego się drukiem recept.</w:t>
      </w:r>
    </w:p>
    <w:p w:rsidR="00946E7C" w:rsidRDefault="0033400E">
      <w:pPr>
        <w:spacing w:before="26" w:after="0"/>
      </w:pPr>
      <w:r>
        <w:rPr>
          <w:color w:val="000000"/>
        </w:rPr>
        <w:t>7.  Druki recept lub zakresy liczb, przydzielone zgodnie z ust. 3 lub 5, są wykorzystywane wyłącznie przez osoby uprawnione, którym te druki lub za</w:t>
      </w:r>
      <w:r>
        <w:rPr>
          <w:color w:val="000000"/>
        </w:rPr>
        <w:t xml:space="preserve">kresy liczb zostały przydzielone przez oddział </w:t>
      </w:r>
      <w:proofErr w:type="spellStart"/>
      <w:r>
        <w:rPr>
          <w:color w:val="000000"/>
        </w:rPr>
        <w:t>wojewódzki</w:t>
      </w:r>
      <w:proofErr w:type="spellEnd"/>
      <w:r>
        <w:rPr>
          <w:color w:val="000000"/>
        </w:rPr>
        <w:t xml:space="preserve"> Funduszu lub świadczeniodawcę, o którym mowa w § 3 ust. 1 pkt 1. Zakresy liczb będące unikalnymi numerami identyfikującymi recepty mogą być wykorzystane tylko raz.</w:t>
      </w:r>
    </w:p>
    <w:p w:rsidR="00946E7C" w:rsidRDefault="0033400E">
      <w:pPr>
        <w:spacing w:before="26" w:after="0"/>
      </w:pPr>
      <w:r>
        <w:rPr>
          <w:color w:val="000000"/>
        </w:rPr>
        <w:t>8.  Zakresy liczb będące unikalnym</w:t>
      </w:r>
      <w:r>
        <w:rPr>
          <w:color w:val="000000"/>
        </w:rPr>
        <w:t xml:space="preserve">i numerami identyfikującymi recepty mogą być również przydzielane przez oddział </w:t>
      </w:r>
      <w:proofErr w:type="spellStart"/>
      <w:r>
        <w:rPr>
          <w:color w:val="000000"/>
        </w:rPr>
        <w:t>wojewódzki</w:t>
      </w:r>
      <w:proofErr w:type="spellEnd"/>
      <w:r>
        <w:rPr>
          <w:color w:val="000000"/>
        </w:rPr>
        <w:t xml:space="preserve"> Funduszu osobie uprawnionej albo świadczeniodawcy, o którym mowa w § 3 ust. 1 pkt 1, na podstawie przedstawionej przez świadczeniobiorcę karty ubezpieczenia zdrowotn</w:t>
      </w:r>
      <w:r>
        <w:rPr>
          <w:color w:val="000000"/>
        </w:rPr>
        <w:t>ego lub innego dokumentu elektronicznego potwierdzającego ubezpieczenie. Wydruk recepty wraz z unikalnym numerem identyfikującym receptę oraz danymi, o których mowa w § 3 ust. 1 pkt 2 lit. a, b, d, f i g oraz pkt 3, następuje u osoby uprawnionej albo u świ</w:t>
      </w:r>
      <w:r>
        <w:rPr>
          <w:color w:val="000000"/>
        </w:rPr>
        <w:t>adczeniodawcy, o którym mowa w § 3 ust. 1 pkt 1.</w:t>
      </w:r>
    </w:p>
    <w:p w:rsidR="00946E7C" w:rsidRDefault="0033400E">
      <w:pPr>
        <w:spacing w:before="26" w:after="240"/>
      </w:pPr>
      <w:r>
        <w:rPr>
          <w:b/>
          <w:color w:val="000000"/>
        </w:rPr>
        <w:t xml:space="preserve">§  11.  </w:t>
      </w:r>
      <w:r>
        <w:rPr>
          <w:color w:val="000000"/>
        </w:rPr>
        <w:t>Recepta, na której przepisano wyłącznie leki niepodlegające refundacji posiadające kategorię dostępności "</w:t>
      </w:r>
      <w:proofErr w:type="spellStart"/>
      <w:r>
        <w:rPr>
          <w:color w:val="000000"/>
        </w:rPr>
        <w:t>Rp</w:t>
      </w:r>
      <w:proofErr w:type="spellEnd"/>
      <w:r>
        <w:rPr>
          <w:color w:val="000000"/>
        </w:rPr>
        <w:t>" i "</w:t>
      </w:r>
      <w:proofErr w:type="spellStart"/>
      <w:r>
        <w:rPr>
          <w:color w:val="000000"/>
        </w:rPr>
        <w:t>Rpz</w:t>
      </w:r>
      <w:proofErr w:type="spellEnd"/>
      <w:r>
        <w:rPr>
          <w:color w:val="000000"/>
        </w:rPr>
        <w:t>", nie musi odpowiadać wzorowi określonemu w załączniku nr 6 do rozporządzenia.</w:t>
      </w:r>
    </w:p>
    <w:p w:rsidR="00946E7C" w:rsidRDefault="0033400E">
      <w:pPr>
        <w:spacing w:before="26" w:after="240"/>
      </w:pPr>
      <w:r>
        <w:rPr>
          <w:b/>
          <w:color w:val="000000"/>
        </w:rPr>
        <w:lastRenderedPageBreak/>
        <w:t xml:space="preserve">§  12.  </w:t>
      </w:r>
      <w:r>
        <w:rPr>
          <w:color w:val="000000"/>
        </w:rPr>
        <w:t>Na jednej recepcie można przepisać do pięciu leków gotowych lub środków spożywczych specjalnego przeznaczenia żywieniowego lub wyrobów medycznych.</w:t>
      </w:r>
    </w:p>
    <w:p w:rsidR="00946E7C" w:rsidRDefault="00946E7C">
      <w:pPr>
        <w:spacing w:after="0"/>
      </w:pPr>
    </w:p>
    <w:p w:rsidR="00946E7C" w:rsidRDefault="0033400E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946E7C" w:rsidRDefault="0033400E">
      <w:pPr>
        <w:spacing w:before="25" w:after="0"/>
        <w:jc w:val="center"/>
      </w:pPr>
      <w:r>
        <w:rPr>
          <w:b/>
          <w:color w:val="000000"/>
        </w:rPr>
        <w:t>Realizacja recept</w:t>
      </w:r>
    </w:p>
    <w:p w:rsidR="00946E7C" w:rsidRDefault="0033400E">
      <w:pPr>
        <w:spacing w:before="26" w:after="0"/>
      </w:pPr>
      <w:r>
        <w:rPr>
          <w:b/>
          <w:color w:val="000000"/>
        </w:rPr>
        <w:t xml:space="preserve">§  13.  </w:t>
      </w:r>
    </w:p>
    <w:p w:rsidR="00946E7C" w:rsidRDefault="0033400E">
      <w:pPr>
        <w:spacing w:before="26" w:after="0"/>
      </w:pPr>
      <w:r>
        <w:rPr>
          <w:color w:val="000000"/>
        </w:rPr>
        <w:t>1.  Realizacja recepty obejmuje potwierdzenie realizacji rec</w:t>
      </w:r>
      <w:r>
        <w:rPr>
          <w:color w:val="000000"/>
        </w:rPr>
        <w:t>epty, jej otaksowanie oraz wydanie przepisanych na niej leków, środków spożywczych specjalnego przeznaczenia żywieniowego lub wyrobów medycznych przez osobę wydającą.</w:t>
      </w:r>
    </w:p>
    <w:p w:rsidR="00946E7C" w:rsidRDefault="0033400E">
      <w:pPr>
        <w:spacing w:before="26" w:after="0"/>
      </w:pPr>
      <w:r>
        <w:rPr>
          <w:color w:val="000000"/>
        </w:rPr>
        <w:t>2.  Potwierdzenie realizacji recepty jest dokonywane na recepcie i polega na zamieszczeni</w:t>
      </w:r>
      <w:r>
        <w:rPr>
          <w:color w:val="000000"/>
        </w:rPr>
        <w:t>u na niej: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1) imienia i nazwiska osoby wydającej, w formie nadruku lub pieczęci;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2) podpisu osoby wydającej.</w:t>
      </w:r>
    </w:p>
    <w:p w:rsidR="00946E7C" w:rsidRDefault="0033400E">
      <w:pPr>
        <w:spacing w:before="26" w:after="0"/>
      </w:pPr>
      <w:r>
        <w:rPr>
          <w:color w:val="000000"/>
        </w:rPr>
        <w:t>3.  Otaksowanie recepty polega na czytelnym naniesieniu na recepcie lub na odrębnym dokumencie przechowywanym łącznie z receptą, której dotyczy, na</w:t>
      </w:r>
      <w:r>
        <w:rPr>
          <w:color w:val="000000"/>
        </w:rPr>
        <w:t>stępujących danych dotyczących każdego z różnych opakowań wydanych leków, środków spożywczych specjalnego przeznaczenia żywieniowego lub wyrobów medycznych: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1) własnej nazwy leku, środka spożywczego specjalnego przeznaczenia żywieniowego, ich postaci i daw</w:t>
      </w:r>
      <w:r>
        <w:rPr>
          <w:color w:val="000000"/>
        </w:rPr>
        <w:t>ki albo rodzajowej lub handlowej nazwy wyrobu medycznego;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2) wielkości opakowania;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3) liczby wydanych opakowań;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4) wartości wydanych opakowań;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5) rodzaju odpłatności;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6) wysokości limitu ceny dla wydanej ilości refundowanego leku, środka spożywczego specja</w:t>
      </w:r>
      <w:r>
        <w:rPr>
          <w:color w:val="000000"/>
        </w:rPr>
        <w:t>lnego przeznaczenia żywieniowego lub wyrobu medycznego;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7) wysokości opłaty wnoszonej przez pacjenta;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8) kwoty podlegającej refundacji.</w:t>
      </w:r>
    </w:p>
    <w:p w:rsidR="00946E7C" w:rsidRDefault="0033400E">
      <w:pPr>
        <w:spacing w:before="26" w:after="0"/>
      </w:pPr>
      <w:r>
        <w:rPr>
          <w:color w:val="000000"/>
        </w:rPr>
        <w:t>4.  Na recepcie lub odrębnym dokumencie, o którym mowa w ust. 3, osoba wydająca umieszcza nazwę, adres apteki, datę, god</w:t>
      </w:r>
      <w:r>
        <w:rPr>
          <w:color w:val="000000"/>
        </w:rPr>
        <w:t>zinę realizacji recepty i numer nadany recepcie w aptece, a jeżeli odrębny dokument, o którym mowa w ust. 3, jest dokumentem zbiorczym, zawierającym dane dotyczące wielu recept, to: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1) numer nadany recepcie w aptece zamieszcza się na recepcie oraz na dokum</w:t>
      </w:r>
      <w:r>
        <w:rPr>
          <w:color w:val="000000"/>
        </w:rPr>
        <w:t>encie zbiorczym obok danych dotyczących tej recepty;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2) jeżeli na recepcie występuje numer recepty, na dokumencie zbiorczym zamieszcza się go obok danych dotyczących tej recepty.</w:t>
      </w:r>
    </w:p>
    <w:p w:rsidR="00946E7C" w:rsidRDefault="0033400E">
      <w:pPr>
        <w:spacing w:before="26" w:after="240"/>
      </w:pPr>
      <w:r>
        <w:rPr>
          <w:b/>
          <w:color w:val="000000"/>
        </w:rPr>
        <w:t xml:space="preserve">§  14.  </w:t>
      </w:r>
      <w:r>
        <w:rPr>
          <w:color w:val="000000"/>
        </w:rPr>
        <w:t>W przypadku realizacji recepty, na której przepisano wyłącznie leki n</w:t>
      </w:r>
      <w:r>
        <w:rPr>
          <w:color w:val="000000"/>
        </w:rPr>
        <w:t>iepodlegające refundacji, otaksowanie recepty obejmuje naniesienie danych, o których mowa w § 13 ust. 3 pkt 1-4 oraz ust. 4.</w:t>
      </w:r>
    </w:p>
    <w:p w:rsidR="00946E7C" w:rsidRDefault="0033400E">
      <w:pPr>
        <w:spacing w:before="26" w:after="0"/>
      </w:pPr>
      <w:r>
        <w:rPr>
          <w:b/>
          <w:color w:val="000000"/>
        </w:rPr>
        <w:t xml:space="preserve">§  15.  </w:t>
      </w:r>
      <w:r>
        <w:rPr>
          <w:color w:val="000000"/>
        </w:rPr>
        <w:t>Osoba wydająca może zrealizować recepty zawierające dane, o których mowa w § 3, lub zamieszczone zgodnie z § 16, także w pr</w:t>
      </w:r>
      <w:r>
        <w:rPr>
          <w:color w:val="000000"/>
        </w:rPr>
        <w:t>zypadku gdy: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lastRenderedPageBreak/>
        <w:t>1) rozmieszczenie tych danych nie odpowiada poszczególnym częściom wzoru recepty przeznaczonym na ich rozmieszczenie lub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2) recepta pod względem graficznym, jej rozmiar lub kształt nie odpowiadają wzorowi recepty;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 xml:space="preserve">3) adres pacjenta nie jest </w:t>
      </w:r>
      <w:r>
        <w:rPr>
          <w:color w:val="000000"/>
        </w:rPr>
        <w:t>zgodny z numerem oddziału wojewódzkiego Funduszu.</w:t>
      </w:r>
    </w:p>
    <w:p w:rsidR="00946E7C" w:rsidRDefault="0033400E">
      <w:pPr>
        <w:spacing w:before="26" w:after="0"/>
      </w:pPr>
      <w:r>
        <w:rPr>
          <w:b/>
          <w:color w:val="000000"/>
        </w:rPr>
        <w:t xml:space="preserve">§  16.  </w:t>
      </w:r>
    </w:p>
    <w:p w:rsidR="00946E7C" w:rsidRDefault="0033400E">
      <w:pPr>
        <w:spacing w:before="26" w:after="0"/>
      </w:pPr>
      <w:r>
        <w:rPr>
          <w:color w:val="000000"/>
        </w:rPr>
        <w:t>1.  Jeżeli na recepcie nie wpisano danych, wpisano je w sposób nieczytelny, błędny lub niezgodny z rozporządzeniem, osoba wydająca może ją zrealizować w następujących przypadkach: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1) jeżeli na rece</w:t>
      </w:r>
      <w:r>
        <w:rPr>
          <w:color w:val="000000"/>
        </w:rPr>
        <w:t>pcie nie wpisano, wpisano w sposób nieczytelny, błędny lub niezgodny z rozporządzeniem:</w:t>
      </w:r>
    </w:p>
    <w:p w:rsidR="00946E7C" w:rsidRDefault="0033400E">
      <w:pPr>
        <w:spacing w:after="0"/>
        <w:ind w:left="746"/>
      </w:pPr>
      <w:r>
        <w:rPr>
          <w:color w:val="000000"/>
        </w:rPr>
        <w:t>a) kod uprawnień dodatkowych pacjenta albo kod tytułu uprawniającego do świadczeń opieki zdrowotnej, z wyjątkiem kodu uprawnienia dodatkowego pacjenta określonego w lp.</w:t>
      </w:r>
      <w:r>
        <w:rPr>
          <w:color w:val="000000"/>
        </w:rPr>
        <w:t xml:space="preserve"> 8 tabeli 1 załącznika nr 1 do rozporządzenia - osoba wydająca określa go na podstawie odpowiednich dokumentów dotyczących pacjenta przedstawionych przez osobę okazującą receptę; osoba wydająca zamieszcza go na rewersie recepty oraz składa swój podpis i za</w:t>
      </w:r>
      <w:r>
        <w:rPr>
          <w:color w:val="000000"/>
        </w:rPr>
        <w:t xml:space="preserve">mieszcza ten kod w komunikacie elektronicznym przekazywanym do oddziału wojewódzkiego Funduszu, o którym mowa w </w:t>
      </w:r>
      <w:r>
        <w:rPr>
          <w:color w:val="1B1B1B"/>
        </w:rPr>
        <w:t>art. 45 ust. 2</w:t>
      </w:r>
      <w:r>
        <w:rPr>
          <w:color w:val="000000"/>
        </w:rPr>
        <w:t xml:space="preserve"> ustawy o refundacji,;</w:t>
      </w:r>
    </w:p>
    <w:p w:rsidR="00946E7C" w:rsidRDefault="0033400E">
      <w:pPr>
        <w:spacing w:after="0"/>
        <w:ind w:left="746"/>
      </w:pPr>
      <w:r>
        <w:rPr>
          <w:color w:val="000000"/>
        </w:rPr>
        <w:t>b) postać leku, środka spożywczego specjalnego przeznaczenia żywieniowego lub wyrobu medycznego - osoba wyd</w:t>
      </w:r>
      <w:r>
        <w:rPr>
          <w:color w:val="000000"/>
        </w:rPr>
        <w:t>ająca określa ją na podstawie posiadanej wiedzy,</w:t>
      </w:r>
    </w:p>
    <w:p w:rsidR="00946E7C" w:rsidRDefault="0033400E">
      <w:pPr>
        <w:spacing w:after="0"/>
        <w:ind w:left="746"/>
      </w:pPr>
      <w:r>
        <w:rPr>
          <w:color w:val="000000"/>
        </w:rPr>
        <w:t>c) dawkę leku lub środka spożywczego specjalnego przeznaczenia żywieniowego - osoba wydająca przyjmuje, że jest to najmniejsza dawka dopuszczona do obrotu na terytorium Rzeczypospolitej Polskiej,</w:t>
      </w:r>
    </w:p>
    <w:p w:rsidR="00946E7C" w:rsidRDefault="0033400E">
      <w:pPr>
        <w:spacing w:after="0"/>
        <w:ind w:left="746"/>
      </w:pPr>
      <w:r>
        <w:rPr>
          <w:color w:val="000000"/>
        </w:rPr>
        <w:t>d) sposób d</w:t>
      </w:r>
      <w:r>
        <w:rPr>
          <w:color w:val="000000"/>
        </w:rPr>
        <w:t>awkowania - osoba wydająca wydaje maksymalnie dwa najmniejsze opakowania leku, środka spożywczego specjalnego przeznaczenia żywieniowego lub wyrobu medycznego określone w wykazie refundowanych leków, środków spożywczych specjalnego przeznaczenia żywieniowe</w:t>
      </w:r>
      <w:r>
        <w:rPr>
          <w:color w:val="000000"/>
        </w:rPr>
        <w:t>go oraz wyrobów medycznych, a w przypadku leków lub wyrobów medycznych niepodlegających refundacji - dwa najmniejsze opakowania dopuszczone do obrotu na terytorium Rzeczypospolitej Polskiej,</w:t>
      </w:r>
    </w:p>
    <w:p w:rsidR="00946E7C" w:rsidRDefault="0033400E">
      <w:pPr>
        <w:spacing w:after="0"/>
        <w:ind w:left="746"/>
      </w:pPr>
      <w:r>
        <w:rPr>
          <w:color w:val="000000"/>
        </w:rPr>
        <w:t xml:space="preserve">e) numer poświadczenia, o którym mowa w </w:t>
      </w:r>
      <w:r>
        <w:rPr>
          <w:color w:val="1B1B1B"/>
        </w:rPr>
        <w:t>art. 52 ust. 2 pkt 9</w:t>
      </w:r>
      <w:r>
        <w:rPr>
          <w:color w:val="000000"/>
        </w:rPr>
        <w:t xml:space="preserve"> usta</w:t>
      </w:r>
      <w:r>
        <w:rPr>
          <w:color w:val="000000"/>
        </w:rPr>
        <w:t>wy, albo numer dokumentu uprawniającego do korzystania ze świadczeń opieki zdrowotnej na podstawie przepisów o koordynacji oraz symbol państwa, w którym znajduje się zagraniczna instytucja właściwa dla osoby uprawnionej do świadczeń opieki zdrowotnej na po</w:t>
      </w:r>
      <w:r>
        <w:rPr>
          <w:color w:val="000000"/>
        </w:rPr>
        <w:t>dstawie przepisów o koordynacji - osoba wydająca ustala go na podstawie odpowiednich dokumentów dotyczących pacjenta przedstawionych przez osobę okazującą receptę; osoba wydająca zamieszcza numer tego poświadczenia lub dokumentu na rewersie recepty oraz sk</w:t>
      </w:r>
      <w:r>
        <w:rPr>
          <w:color w:val="000000"/>
        </w:rPr>
        <w:t xml:space="preserve">łada swój podpis i zamieszcza ten numer w komunikacie elektronicznym przekazywanym do oddziału wojewódzkiego Funduszu, o którym mowa w </w:t>
      </w:r>
      <w:r>
        <w:rPr>
          <w:color w:val="1B1B1B"/>
        </w:rPr>
        <w:t>art. 45 ust. 2</w:t>
      </w:r>
      <w:r>
        <w:rPr>
          <w:color w:val="000000"/>
        </w:rPr>
        <w:t xml:space="preserve"> ustawy o refundacji,</w:t>
      </w:r>
    </w:p>
    <w:p w:rsidR="00946E7C" w:rsidRDefault="0033400E">
      <w:pPr>
        <w:spacing w:after="0"/>
        <w:ind w:left="746"/>
      </w:pPr>
      <w:r>
        <w:rPr>
          <w:color w:val="000000"/>
        </w:rPr>
        <w:t>f) datę realizacji recepty "od dnia" - osoba wydająca przyjmuje, że wpisano znak "X",</w:t>
      </w:r>
    </w:p>
    <w:p w:rsidR="00946E7C" w:rsidRDefault="0033400E">
      <w:pPr>
        <w:spacing w:after="0"/>
        <w:ind w:left="746"/>
      </w:pPr>
      <w:r>
        <w:rPr>
          <w:color w:val="000000"/>
        </w:rPr>
        <w:lastRenderedPageBreak/>
        <w:t>g) wiek, w przypadku pacjenta do 18 roku życia, a wieku nie można ustalić na podstawie numeru PESEL - osoba wydająca określa wiek na podstawie innego dokumentu przedstawionego przez osobę okazującą receptę; osoba wydająca zamieszcza tę informację na rewer</w:t>
      </w:r>
      <w:r>
        <w:rPr>
          <w:color w:val="000000"/>
        </w:rPr>
        <w:t>sie recepty oraz składa swój podpis,</w:t>
      </w:r>
    </w:p>
    <w:p w:rsidR="00946E7C" w:rsidRDefault="0033400E">
      <w:pPr>
        <w:spacing w:after="0"/>
        <w:ind w:left="746"/>
      </w:pPr>
      <w:r>
        <w:rPr>
          <w:color w:val="000000"/>
        </w:rPr>
        <w:t>h) odpłatność:</w:t>
      </w:r>
    </w:p>
    <w:p w:rsidR="00946E7C" w:rsidRDefault="0033400E">
      <w:pPr>
        <w:spacing w:after="0"/>
        <w:ind w:left="746"/>
      </w:pPr>
      <w:r>
        <w:rPr>
          <w:color w:val="000000"/>
        </w:rPr>
        <w:t xml:space="preserve">– w przypadku gdy lek, środek spożywczy specjalnego przeznaczenia żywieniowego lub wyrób medyczny występuje w jednej odpłatności w wykazie refundowanych leków, środków spożywczych specjalnego </w:t>
      </w:r>
      <w:r>
        <w:rPr>
          <w:color w:val="000000"/>
        </w:rPr>
        <w:t>przeznaczenia żywieniowego oraz wyrobów medycznych i nie wpisano oznaczenia "X" albo "100%" - osoba wydająca wydaje lek, środek spożywczy specjalnego przeznaczenia żywieniowego lub wyrób medyczny za odpłatnością dla tego leku, środka spożywczego specjalneg</w:t>
      </w:r>
      <w:r>
        <w:rPr>
          <w:color w:val="000000"/>
        </w:rPr>
        <w:t>o przeznaczenia żywieniowego lub wyrobu medycznego określoną w tym wykazie,</w:t>
      </w:r>
    </w:p>
    <w:p w:rsidR="00946E7C" w:rsidRDefault="0033400E">
      <w:pPr>
        <w:spacing w:after="0"/>
        <w:ind w:left="746"/>
      </w:pPr>
      <w:r>
        <w:rPr>
          <w:color w:val="000000"/>
        </w:rPr>
        <w:t>– w przypadku gdy lek, środek spożywczy specjalnego przeznaczenia żywieniowego lub wyrób medyczny występuje w więcej niż jednej odpłatności w wykazie refundowanych leków, środków s</w:t>
      </w:r>
      <w:r>
        <w:rPr>
          <w:color w:val="000000"/>
        </w:rPr>
        <w:t>pożywczych specjalnego przeznaczenia żywieniowego oraz wyrobów medycznych i nie wpisano oznaczenia "X" albo "100%" - osoba wydająca wydaje lek, środek spożywczy specjalnego przeznaczenia żywieniowego lub wyrób medyczny za najwyższą odpłatnością dla tego le</w:t>
      </w:r>
      <w:r>
        <w:rPr>
          <w:color w:val="000000"/>
        </w:rPr>
        <w:t>ku, środka spożywczego specjalnego przeznaczenia żywieniowego lub wyrobu medycznego określoną w tym wykazie,</w:t>
      </w:r>
    </w:p>
    <w:p w:rsidR="00946E7C" w:rsidRDefault="0033400E">
      <w:pPr>
        <w:spacing w:after="0"/>
        <w:ind w:left="746"/>
      </w:pPr>
      <w:r>
        <w:rPr>
          <w:color w:val="000000"/>
        </w:rPr>
        <w:t>– w przypadku gdy recepta zawiera kod uprawnienia dodatkowego pacjenta, osoba wydająca wydaje lek, środek spożywczy specjalnego przeznaczenia żywie</w:t>
      </w:r>
      <w:r>
        <w:rPr>
          <w:color w:val="000000"/>
        </w:rPr>
        <w:t>niowego lub wyrób medyczny za odpłatnością wynikającą z tego uprawnienia, chyba że zachodzą okoliczności, o których mowa w lit. a - w takim przypadku osoba wydająca wydaje lek, środek spożywczy specjalnego przeznaczenia żywieniowego lub wyrób medyczny za o</w:t>
      </w:r>
      <w:r>
        <w:rPr>
          <w:color w:val="000000"/>
        </w:rPr>
        <w:t>dpłatnością wynikającą z określonego przez nią uprawnienia dodatkowego pacjenta;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2) jeżeli na recepcie wpisano w sposób nieczytelny lub niezgodny z rozporządzeniem:</w:t>
      </w:r>
    </w:p>
    <w:p w:rsidR="00946E7C" w:rsidRDefault="0033400E">
      <w:pPr>
        <w:spacing w:after="0"/>
        <w:ind w:left="746"/>
      </w:pPr>
      <w:r>
        <w:rPr>
          <w:color w:val="000000"/>
        </w:rPr>
        <w:t>a) numer prawa wykonywania zawodu osoby wystawiającej receptę - osoba wydająca określa go n</w:t>
      </w:r>
      <w:r>
        <w:rPr>
          <w:color w:val="000000"/>
        </w:rPr>
        <w:t xml:space="preserve">a podstawie posiadanych danych dotyczących osoby wystawiającej receptę; osoba wydająca zamieszcza ten numer na rewersie recepty oraz składa swój podpis i zamieszcza go w komunikacie elektronicznym przekazywanym do oddziału wojewódzkiego Funduszu, o którym </w:t>
      </w:r>
      <w:r>
        <w:rPr>
          <w:color w:val="000000"/>
        </w:rPr>
        <w:t xml:space="preserve">mowa w </w:t>
      </w:r>
      <w:r>
        <w:rPr>
          <w:color w:val="1B1B1B"/>
        </w:rPr>
        <w:t>art. 45 ust. 2</w:t>
      </w:r>
      <w:r>
        <w:rPr>
          <w:color w:val="000000"/>
        </w:rPr>
        <w:t xml:space="preserve"> ustawy o refundacji,</w:t>
      </w:r>
    </w:p>
    <w:p w:rsidR="00946E7C" w:rsidRDefault="0033400E">
      <w:pPr>
        <w:spacing w:after="0"/>
        <w:ind w:left="746"/>
      </w:pPr>
      <w:r>
        <w:rPr>
          <w:color w:val="000000"/>
        </w:rPr>
        <w:t>b) dane dotyczące osoby uprawnionej albo świadczeniodawcy, o którym mowa w § 3 ust. 1 pkt 1 - osoba wydająca określa je na podstawie posiadanych danych; osoba wydająca zamieszcza je na rewersie recepty oraz składa</w:t>
      </w:r>
      <w:r>
        <w:rPr>
          <w:color w:val="000000"/>
        </w:rPr>
        <w:t xml:space="preserve"> swój podpis i zamieszcza je w komunikacie elektronicznym przekazywanym do oddziału wojewódzkiego Funduszu, o którym mowa w </w:t>
      </w:r>
      <w:r>
        <w:rPr>
          <w:color w:val="1B1B1B"/>
        </w:rPr>
        <w:t>art. 45 ust. 2</w:t>
      </w:r>
      <w:r>
        <w:rPr>
          <w:color w:val="000000"/>
        </w:rPr>
        <w:t xml:space="preserve"> ustawy o refundacji;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 xml:space="preserve">3) jeżeli na recepcie wpisano w sposób nieczytelny lub błędny dane pacjenta, o których mowa w § </w:t>
      </w:r>
      <w:r>
        <w:rPr>
          <w:color w:val="000000"/>
        </w:rPr>
        <w:t xml:space="preserve">3 ust. 1 pkt 2 lit. a, b, f i g, osoba wydająca określa je na podstawie dokumentów przedstawionych przez osobę okazującą receptę; osoba wydająca zamieszcza je na rewersie recepty oraz składa swój podpis; w przypadku danych, o których mowa w § 3 ust. 1 pkt </w:t>
      </w:r>
      <w:r>
        <w:rPr>
          <w:color w:val="000000"/>
        </w:rPr>
        <w:t xml:space="preserve">2 lit. f i g, osoba wydająca zamieszcza je w komunikacie </w:t>
      </w:r>
      <w:r>
        <w:rPr>
          <w:color w:val="000000"/>
        </w:rPr>
        <w:lastRenderedPageBreak/>
        <w:t xml:space="preserve">elektronicznym przekazywanym do oddziału wojewódzkiego Funduszu, o którym mowa w </w:t>
      </w:r>
      <w:r>
        <w:rPr>
          <w:color w:val="1B1B1B"/>
        </w:rPr>
        <w:t>art. 45 ust. 2</w:t>
      </w:r>
      <w:r>
        <w:rPr>
          <w:color w:val="000000"/>
        </w:rPr>
        <w:t xml:space="preserve"> ustawy o refundacji;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4) jeżeli na recepcie nie wpisano ilości leku, środka spożywczego specjalnego prze</w:t>
      </w:r>
      <w:r>
        <w:rPr>
          <w:color w:val="000000"/>
        </w:rPr>
        <w:t>znaczenia żywieniowego lub wyrobu medycznego - osoba wydająca przyjmuje, że jest to jedno najmniejsze opakowanie określone w wykazie refundowanych leków, środków spożywczych specjalnego przeznaczenia żywieniowego oraz wyrobów medycznych, a w przypadku lekó</w:t>
      </w:r>
      <w:r>
        <w:rPr>
          <w:color w:val="000000"/>
        </w:rPr>
        <w:t>w, środków spożywczych specjalnego przeznaczenia żywieniowego lub wyrobów medycznych niepodlegających refundacji jedno najmniejsze opakowanie dopuszczone do obrotu na terytorium Rzeczypospolitej Polskiej; określając sposób dawkowania i okres stosowania, os</w:t>
      </w:r>
      <w:r>
        <w:rPr>
          <w:color w:val="000000"/>
        </w:rPr>
        <w:t>oba wydająca przyjmuje obliczoną na tej podstawie ilość jako ilość przepisaną przez osobę wystawiającą receptę.</w:t>
      </w:r>
    </w:p>
    <w:p w:rsidR="00946E7C" w:rsidRDefault="0033400E">
      <w:pPr>
        <w:spacing w:before="26" w:after="0"/>
      </w:pPr>
      <w:r>
        <w:rPr>
          <w:color w:val="000000"/>
        </w:rPr>
        <w:t>2.  Jeżeli z liczby, wielkości opakowań, liczby jednostek dawkowania i sposobu dawkowania podanego na recepcie wynikają różne ilości leku, środk</w:t>
      </w:r>
      <w:r>
        <w:rPr>
          <w:color w:val="000000"/>
        </w:rPr>
        <w:t>a spożywczego specjalnego przeznaczenia żywieniowego lub wyrobu medycznego, osoba wydająca wydaje najmniejszą z nich jako ilość przepisaną przez osobę wystawiającą receptę.</w:t>
      </w:r>
    </w:p>
    <w:p w:rsidR="00946E7C" w:rsidRDefault="0033400E">
      <w:pPr>
        <w:spacing w:before="26" w:after="0"/>
      </w:pPr>
      <w:r>
        <w:rPr>
          <w:color w:val="000000"/>
        </w:rPr>
        <w:t>3.  Osoba wydająca realizuje receptę, na której: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1) nie wpisano lub wpisano w sposó</w:t>
      </w:r>
      <w:r>
        <w:rPr>
          <w:color w:val="000000"/>
        </w:rPr>
        <w:t>b błędny dane podmiotu drukującego, o których mowa w § 2 ust. 4;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2) wpisano w sposób błędny lub niezgodny z rozporządzeniem adnotację na recepcie wystawionej dla siebie albo dla małżonka, zstępnych lub wstępnych w linii prostej oraz dla rodzeństwa, o które</w:t>
      </w:r>
      <w:r>
        <w:rPr>
          <w:color w:val="000000"/>
        </w:rPr>
        <w:t>j mowa w § 3 ust. 3;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3) zawarte zostały inne niż określone w rozporządzeniu informacje lub znaki niestanowiące reklamy leków, środków spożywczych specjalnego przeznaczenia żywieniowego lub wyrobów medycznych.</w:t>
      </w:r>
    </w:p>
    <w:p w:rsidR="00946E7C" w:rsidRDefault="0033400E">
      <w:pPr>
        <w:spacing w:before="26" w:after="0"/>
      </w:pPr>
      <w:r>
        <w:rPr>
          <w:b/>
          <w:color w:val="000000"/>
        </w:rPr>
        <w:t xml:space="preserve">§  17.  </w:t>
      </w:r>
    </w:p>
    <w:p w:rsidR="00946E7C" w:rsidRDefault="0033400E">
      <w:pPr>
        <w:spacing w:before="26" w:after="0"/>
      </w:pPr>
      <w:r>
        <w:rPr>
          <w:color w:val="000000"/>
        </w:rPr>
        <w:t>1.  Termin realizacji recepty nie może</w:t>
      </w:r>
      <w:r>
        <w:rPr>
          <w:color w:val="000000"/>
        </w:rPr>
        <w:t xml:space="preserve"> przekroczyć 30 dni od daty jej wystawienia, a w przypadkach określonych w § 9 ust. 2 30-dniowy termin realizacji jest liczony od naniesionej na recepcie daty realizacji "od dnia".</w:t>
      </w:r>
    </w:p>
    <w:p w:rsidR="00946E7C" w:rsidRDefault="0033400E">
      <w:pPr>
        <w:spacing w:before="26" w:after="0"/>
      </w:pPr>
      <w:r>
        <w:rPr>
          <w:color w:val="000000"/>
        </w:rPr>
        <w:t>2.  Termin realizacji recepty na antybiotyki w postaci preparatów do stosow</w:t>
      </w:r>
      <w:r>
        <w:rPr>
          <w:color w:val="000000"/>
        </w:rPr>
        <w:t>ania wewnętrznego i parenteralnego nie może przekroczyć 7 dni od daty jej wystawienia albo naniesionej na recepcie daty realizacji "od dnia.</w:t>
      </w:r>
    </w:p>
    <w:p w:rsidR="00946E7C" w:rsidRDefault="0033400E">
      <w:pPr>
        <w:spacing w:before="26" w:after="0"/>
      </w:pPr>
      <w:r>
        <w:rPr>
          <w:color w:val="000000"/>
        </w:rPr>
        <w:t>3.  Termin realizacji recepty na preparaty immunologiczne wytwarzane indywidualnie dla pacjenta nie może przekroczy</w:t>
      </w:r>
      <w:r>
        <w:rPr>
          <w:color w:val="000000"/>
        </w:rPr>
        <w:t>ć 120 dni od daty jej wystawienia.</w:t>
      </w:r>
    </w:p>
    <w:p w:rsidR="00946E7C" w:rsidRDefault="0033400E">
      <w:pPr>
        <w:spacing w:before="26" w:after="0"/>
      </w:pPr>
      <w:r>
        <w:rPr>
          <w:color w:val="000000"/>
        </w:rPr>
        <w:t>4.  W przypadku przepisania na recepcie więcej niż jednego leku termin realizacji recepty liczony jest indywidualnie dla każdego z nich.</w:t>
      </w:r>
    </w:p>
    <w:p w:rsidR="00946E7C" w:rsidRDefault="0033400E">
      <w:pPr>
        <w:spacing w:before="26" w:after="0"/>
      </w:pPr>
      <w:r>
        <w:rPr>
          <w:b/>
          <w:color w:val="000000"/>
        </w:rPr>
        <w:t xml:space="preserve">§  18.  </w:t>
      </w:r>
    </w:p>
    <w:p w:rsidR="00946E7C" w:rsidRDefault="0033400E">
      <w:pPr>
        <w:spacing w:before="26" w:after="0"/>
      </w:pPr>
      <w:r>
        <w:rPr>
          <w:color w:val="000000"/>
        </w:rPr>
        <w:t>1.  Refundowane leki, środki spożywcze specjalnego przeznaczenia żywieniowe</w:t>
      </w:r>
      <w:r>
        <w:rPr>
          <w:color w:val="000000"/>
        </w:rPr>
        <w:t xml:space="preserve">go i wyroby </w:t>
      </w:r>
      <w:proofErr w:type="spellStart"/>
      <w:r>
        <w:rPr>
          <w:color w:val="000000"/>
        </w:rPr>
        <w:t>medyczne</w:t>
      </w:r>
      <w:proofErr w:type="spellEnd"/>
      <w:r>
        <w:rPr>
          <w:color w:val="000000"/>
        </w:rPr>
        <w:t xml:space="preserve"> wydaje się: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1) w pełnych opakowaniach określonych w wykazie refundowanych leków, środków spożywczych specjalnego przeznaczenia żywieniowego oraz wyrobów medycznych, z uwzględnieniem § 19;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2) (uchylony);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lastRenderedPageBreak/>
        <w:t>3) w ilości przeznaczonej do mak</w:t>
      </w:r>
      <w:r>
        <w:rPr>
          <w:color w:val="000000"/>
        </w:rPr>
        <w:t>symalnie 120-dniowego stosowania wyliczonego na podstawie podanego na recepcie sposobu dawkowania.</w:t>
      </w:r>
    </w:p>
    <w:p w:rsidR="00946E7C" w:rsidRDefault="0033400E">
      <w:pPr>
        <w:spacing w:before="26" w:after="0"/>
      </w:pPr>
      <w:r>
        <w:rPr>
          <w:color w:val="000000"/>
        </w:rPr>
        <w:t>2.  Jeżeli na recepcie podano sposób dawkowania, a ilość leku wydanego zgodnie z ust. 1 pkt 1 przekraczałaby ilość leku przeznaczoną do 120-dniowego stosowan</w:t>
      </w:r>
      <w:r>
        <w:rPr>
          <w:color w:val="000000"/>
        </w:rPr>
        <w:t>ia, lek wydaje się w ilości maksymalnie zbliżonej do ilości określonej na recepcie, chyba że należy wydać jedno najmniejsze opakowanie leku, określone w wykazie refundowanych leków, środków spożywczych specjalnego przeznaczenia żywieniowego oraz wyrobów me</w:t>
      </w:r>
      <w:r>
        <w:rPr>
          <w:color w:val="000000"/>
        </w:rPr>
        <w:t>dycznych.</w:t>
      </w:r>
    </w:p>
    <w:p w:rsidR="00946E7C" w:rsidRDefault="0033400E">
      <w:pPr>
        <w:spacing w:before="26" w:after="240"/>
      </w:pPr>
      <w:r>
        <w:rPr>
          <w:b/>
          <w:color w:val="000000"/>
        </w:rPr>
        <w:t xml:space="preserve">§  19.  </w:t>
      </w:r>
      <w:r>
        <w:rPr>
          <w:color w:val="000000"/>
        </w:rPr>
        <w:t>Jeżeli nie przyczyni się to do zmiany gwarantowanej przez producenta jakości leku, a pacjent otrzyma lek oznakowany datą ważności i numerem serii w opakowaniu własnym apteki, osoba wydająca antybiotyk do stosowania wewnętrznego, lek przep</w:t>
      </w:r>
      <w:r>
        <w:rPr>
          <w:color w:val="000000"/>
        </w:rPr>
        <w:t>isany w postaciach parenteralnych lub nebulizacji, dzieli ilość leku zawartą w opakowaniu, do ilości maksymalnie zbliżonej do ilości określonej na recepcie, jednak nie większej niż ilość określona przez osobę wystawiającą receptę; dzieleniu nie podlegają o</w:t>
      </w:r>
      <w:r>
        <w:rPr>
          <w:color w:val="000000"/>
        </w:rPr>
        <w:t>pakowania bezpośrednie.</w:t>
      </w:r>
    </w:p>
    <w:p w:rsidR="00946E7C" w:rsidRDefault="0033400E">
      <w:pPr>
        <w:spacing w:before="26" w:after="240"/>
      </w:pPr>
      <w:r>
        <w:rPr>
          <w:b/>
          <w:color w:val="000000"/>
        </w:rPr>
        <w:t xml:space="preserve">§  20.  </w:t>
      </w:r>
      <w:r>
        <w:rPr>
          <w:color w:val="000000"/>
        </w:rPr>
        <w:t xml:space="preserve">Za refundowane leki, środki spożywcze specjalnego przeznaczenia żywieniowego lub wyroby </w:t>
      </w:r>
      <w:proofErr w:type="spellStart"/>
      <w:r>
        <w:rPr>
          <w:color w:val="000000"/>
        </w:rPr>
        <w:t>medyczne</w:t>
      </w:r>
      <w:proofErr w:type="spellEnd"/>
      <w:r>
        <w:rPr>
          <w:color w:val="000000"/>
        </w:rPr>
        <w:t xml:space="preserve"> wydawane za odpłatnością ryczałtową pobiera się wysokość dopłaty świadczeniobiorcy, o której mowa w </w:t>
      </w:r>
      <w:r>
        <w:rPr>
          <w:color w:val="1B1B1B"/>
        </w:rPr>
        <w:t>art. 37 ust. 2 pkt 7</w:t>
      </w:r>
      <w:r>
        <w:rPr>
          <w:color w:val="000000"/>
        </w:rPr>
        <w:t xml:space="preserve"> ustawy</w:t>
      </w:r>
      <w:r>
        <w:rPr>
          <w:color w:val="000000"/>
        </w:rPr>
        <w:t xml:space="preserve"> o refundacji, proporcjonalną do wydawanej ilości leku, środka spożywczego specjalnego przeznaczenia żywieniowego lub wyrobu medycznego.</w:t>
      </w:r>
    </w:p>
    <w:p w:rsidR="00946E7C" w:rsidRDefault="0033400E">
      <w:pPr>
        <w:spacing w:before="26" w:after="0"/>
      </w:pPr>
      <w:r>
        <w:rPr>
          <w:b/>
          <w:color w:val="000000"/>
        </w:rPr>
        <w:t xml:space="preserve">§  21.  </w:t>
      </w:r>
    </w:p>
    <w:p w:rsidR="00946E7C" w:rsidRDefault="0033400E">
      <w:pPr>
        <w:spacing w:before="26" w:after="0"/>
      </w:pPr>
      <w:r>
        <w:rPr>
          <w:color w:val="000000"/>
        </w:rPr>
        <w:t xml:space="preserve">1.  Refundowane leki, środki spożywcze specjalnego przeznaczenia żywieniowego lub wyroby </w:t>
      </w:r>
      <w:proofErr w:type="spellStart"/>
      <w:r>
        <w:rPr>
          <w:color w:val="000000"/>
        </w:rPr>
        <w:t>medyczne</w:t>
      </w:r>
      <w:proofErr w:type="spellEnd"/>
      <w:r>
        <w:rPr>
          <w:color w:val="000000"/>
        </w:rPr>
        <w:t xml:space="preserve"> dla osób upr</w:t>
      </w:r>
      <w:r>
        <w:rPr>
          <w:color w:val="000000"/>
        </w:rPr>
        <w:t>awnionych do świadczeń opieki zdrowotnej na podstawie przepisów o koordynacji wydaje się po dołączeniu do recepty kopii dokumentu potwierdzającego prawo do świadczeń opieki zdrowotnej na podstawie przepisów o koordynacji.</w:t>
      </w:r>
    </w:p>
    <w:p w:rsidR="00946E7C" w:rsidRDefault="0033400E">
      <w:pPr>
        <w:spacing w:before="26" w:after="0"/>
      </w:pPr>
      <w:r>
        <w:rPr>
          <w:color w:val="000000"/>
        </w:rPr>
        <w:t>2.  Jeżeli dokumentem potwierdzają</w:t>
      </w:r>
      <w:r>
        <w:rPr>
          <w:color w:val="000000"/>
        </w:rPr>
        <w:t xml:space="preserve">cym prawo do świadczeń opieki zdrowotnej na podstawie przepisów o koordynacji jest poświadczenie, o którym mowa w </w:t>
      </w:r>
      <w:r>
        <w:rPr>
          <w:color w:val="1B1B1B"/>
        </w:rPr>
        <w:t>art. 52 ust. 1</w:t>
      </w:r>
      <w:r>
        <w:rPr>
          <w:color w:val="000000"/>
        </w:rPr>
        <w:t xml:space="preserve"> ustawy, przepisu ust. 1 nie stosuje się.</w:t>
      </w:r>
    </w:p>
    <w:p w:rsidR="00946E7C" w:rsidRDefault="0033400E">
      <w:pPr>
        <w:spacing w:before="26" w:after="240"/>
      </w:pPr>
      <w:r>
        <w:rPr>
          <w:b/>
          <w:color w:val="000000"/>
        </w:rPr>
        <w:t xml:space="preserve">§  22.  </w:t>
      </w:r>
      <w:r>
        <w:rPr>
          <w:color w:val="000000"/>
        </w:rPr>
        <w:t xml:space="preserve">Leki dla osób, o których mowa w </w:t>
      </w:r>
      <w:r>
        <w:rPr>
          <w:color w:val="1B1B1B"/>
        </w:rPr>
        <w:t>art. 43</w:t>
      </w:r>
      <w:r>
        <w:rPr>
          <w:color w:val="000000"/>
        </w:rPr>
        <w:t xml:space="preserve">, </w:t>
      </w:r>
      <w:r>
        <w:rPr>
          <w:color w:val="1B1B1B"/>
        </w:rPr>
        <w:t>art. 45</w:t>
      </w:r>
      <w:r>
        <w:rPr>
          <w:color w:val="000000"/>
        </w:rPr>
        <w:t xml:space="preserve">, </w:t>
      </w:r>
      <w:r>
        <w:rPr>
          <w:color w:val="1B1B1B"/>
        </w:rPr>
        <w:t>art. 46</w:t>
      </w:r>
      <w:r>
        <w:rPr>
          <w:color w:val="000000"/>
        </w:rPr>
        <w:t xml:space="preserve"> i </w:t>
      </w:r>
      <w:r>
        <w:rPr>
          <w:color w:val="1B1B1B"/>
        </w:rPr>
        <w:t>art. 66 ust. 1 pkt</w:t>
      </w:r>
      <w:r>
        <w:rPr>
          <w:color w:val="1B1B1B"/>
        </w:rPr>
        <w:t xml:space="preserve"> 2</w:t>
      </w:r>
      <w:r>
        <w:rPr>
          <w:color w:val="000000"/>
        </w:rPr>
        <w:t xml:space="preserve"> ustawy, wydaje się na podstawie legitymacji "Honorowego Dawcy Krwi" lub legitymacji "Zasłużonego Dawcy Przeszczepu", o których mowa odpowiednio w </w:t>
      </w:r>
      <w:r>
        <w:rPr>
          <w:color w:val="1B1B1B"/>
        </w:rPr>
        <w:t>art. 7 ust. 1</w:t>
      </w:r>
      <w:r>
        <w:rPr>
          <w:color w:val="000000"/>
        </w:rPr>
        <w:t xml:space="preserve"> ustawy z dnia 22 sierpnia 1997 r. o publicznej służbie krwi (Dz. U. z 2017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1371) i </w:t>
      </w:r>
      <w:r>
        <w:rPr>
          <w:color w:val="1B1B1B"/>
        </w:rPr>
        <w:t>ar</w:t>
      </w:r>
      <w:r>
        <w:rPr>
          <w:color w:val="1B1B1B"/>
        </w:rPr>
        <w:t>t. 22</w:t>
      </w:r>
      <w:r>
        <w:rPr>
          <w:color w:val="000000"/>
        </w:rPr>
        <w:t xml:space="preserve"> ustawy z dnia 1 lipca 2005 r. o pobieraniu, przechowywaniu i przeszczepianiu komórek, tkanek i narządów (Dz. U. z 2017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1000), książki inwalidy wojennego (wojskowego), o której mowa w </w:t>
      </w:r>
      <w:r>
        <w:rPr>
          <w:color w:val="1B1B1B"/>
        </w:rPr>
        <w:t>art. 23c ust. 1</w:t>
      </w:r>
      <w:r>
        <w:rPr>
          <w:color w:val="000000"/>
        </w:rPr>
        <w:t xml:space="preserve"> ustawy z dnia 29 maja 1974 r. o zaopatrzeniu inwalidów wojennych i wojskowych oraz ich rodzin (Dz. U. z 2016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871 i 2138 oraz z 2017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2), legitymacji osoby represjonowanej, o której mowa w </w:t>
      </w:r>
      <w:r>
        <w:rPr>
          <w:color w:val="1B1B1B"/>
        </w:rPr>
        <w:t>art. 12 ust. 5</w:t>
      </w:r>
      <w:r>
        <w:rPr>
          <w:color w:val="000000"/>
        </w:rPr>
        <w:t xml:space="preserve"> ustawy z dnia 24 stycznia 1991 r. o k</w:t>
      </w:r>
      <w:r>
        <w:rPr>
          <w:color w:val="000000"/>
        </w:rPr>
        <w:t xml:space="preserve">ombatantach oraz niektórych osobach będących ofiarami represji wojennych i okresu powojennego (Dz. U. z 2016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1255 oraz z 2017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456 i 1386), lub innego dokumentu potwierdzającego prawo do korzystania z tych uprawnień. Osoba wydająca zamieszcz</w:t>
      </w:r>
      <w:r>
        <w:rPr>
          <w:color w:val="000000"/>
        </w:rPr>
        <w:t>a wówczas na rewersie recepty numer i rodzaj dokumentu potwierdzającego uprawnienia oraz składa swój podpis.</w:t>
      </w:r>
    </w:p>
    <w:p w:rsidR="00946E7C" w:rsidRDefault="0033400E">
      <w:pPr>
        <w:spacing w:before="26" w:after="240"/>
      </w:pPr>
      <w:r>
        <w:rPr>
          <w:b/>
          <w:color w:val="000000"/>
        </w:rPr>
        <w:lastRenderedPageBreak/>
        <w:t xml:space="preserve">§  23.  </w:t>
      </w:r>
      <w:r>
        <w:rPr>
          <w:color w:val="000000"/>
        </w:rPr>
        <w:t>Recepta po zrealizowaniu, a w przypadku sporządzenia odpisu recepty także ten odpis, pozostają w aptece, w miejscu ich realizacji.</w:t>
      </w:r>
    </w:p>
    <w:p w:rsidR="00946E7C" w:rsidRDefault="0033400E">
      <w:pPr>
        <w:spacing w:before="26" w:after="240"/>
      </w:pPr>
      <w:r>
        <w:rPr>
          <w:b/>
          <w:color w:val="000000"/>
        </w:rPr>
        <w:t xml:space="preserve">§  24.  </w:t>
      </w:r>
      <w:r>
        <w:rPr>
          <w:color w:val="000000"/>
        </w:rPr>
        <w:t xml:space="preserve">W przypadku zaistnienia uzasadnionego podejrzenia sfałszowania recepty osoba wydająca odmawia jej realizacji, zatrzymuje ją i niezwłocznie powiadamia o tym fakcie wojewódzkiego inspektora farmaceutycznego i oddział </w:t>
      </w:r>
      <w:proofErr w:type="spellStart"/>
      <w:r>
        <w:rPr>
          <w:color w:val="000000"/>
        </w:rPr>
        <w:t>wojewódzki</w:t>
      </w:r>
      <w:proofErr w:type="spellEnd"/>
      <w:r>
        <w:rPr>
          <w:color w:val="000000"/>
        </w:rPr>
        <w:t xml:space="preserve"> Funduszu właściwe ze względu n</w:t>
      </w:r>
      <w:r>
        <w:rPr>
          <w:color w:val="000000"/>
        </w:rPr>
        <w:t>a adres prowadzenia apteki oraz, o ile to możliwe, osobę uprawnioną albo świadczeniodawcę, o których mowa w § 3 ust. 1.</w:t>
      </w:r>
    </w:p>
    <w:p w:rsidR="00946E7C" w:rsidRDefault="0033400E">
      <w:pPr>
        <w:spacing w:before="26" w:after="0"/>
      </w:pPr>
      <w:r>
        <w:rPr>
          <w:b/>
          <w:color w:val="000000"/>
        </w:rPr>
        <w:t xml:space="preserve">§  25.  </w:t>
      </w:r>
    </w:p>
    <w:p w:rsidR="00946E7C" w:rsidRDefault="0033400E">
      <w:pPr>
        <w:spacing w:before="26" w:after="0"/>
      </w:pPr>
      <w:r>
        <w:rPr>
          <w:color w:val="000000"/>
        </w:rPr>
        <w:t xml:space="preserve">1.  Recepta w rozumieniu </w:t>
      </w:r>
      <w:r>
        <w:rPr>
          <w:color w:val="1B1B1B"/>
        </w:rPr>
        <w:t>art. 3 lit. k</w:t>
      </w:r>
      <w:r>
        <w:rPr>
          <w:color w:val="000000"/>
        </w:rPr>
        <w:t xml:space="preserve"> dyrektywy Parlamentu Europejskiego i Rady 2011/24/UE z dnia 9 marca 2011 r. w sprawie st</w:t>
      </w:r>
      <w:r>
        <w:rPr>
          <w:color w:val="000000"/>
        </w:rPr>
        <w:t xml:space="preserve">osowania praw pacjentów w </w:t>
      </w:r>
      <w:proofErr w:type="spellStart"/>
      <w:r>
        <w:rPr>
          <w:color w:val="000000"/>
        </w:rPr>
        <w:t>transgranicznej</w:t>
      </w:r>
      <w:proofErr w:type="spellEnd"/>
      <w:r>
        <w:rPr>
          <w:color w:val="000000"/>
        </w:rPr>
        <w:t xml:space="preserve"> opiece zdrowotnej zawierająca dane, o których mowa w § 6 ust. 1 pkt 1-5 i pkt 7-12, a także adres udzielenia świadczenia i oznaczenie państwa członkowskiego Unii Europejskiej jest realizowana za pełną odpłatnością.</w:t>
      </w:r>
    </w:p>
    <w:p w:rsidR="00946E7C" w:rsidRDefault="0033400E">
      <w:pPr>
        <w:spacing w:before="26" w:after="0"/>
      </w:pPr>
      <w:r>
        <w:rPr>
          <w:color w:val="000000"/>
        </w:rPr>
        <w:t>2.  Recepta wystawiona w innym państwie niż Rzeczpospolita Polska niebędąca receptą, o której mowa w ust. 1, jest realizowana za pełną odpłatnością, jeżeli zawiera następujące dane: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1) imię lub imiona i nazwisko pacjenta;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2) adres pacjenta;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3) nazwę powsz</w:t>
      </w:r>
      <w:r>
        <w:rPr>
          <w:color w:val="000000"/>
        </w:rPr>
        <w:t>echnie stosowaną (międzynarodową) albo nazwę handlową;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4) postać;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5) dawkę (moc);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6) ilość;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7) datę wystawienia recepty;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8) dane osoby wystawiającej receptę w formie nadruku lub pieczęci i podpis osoby wystawiającej receptę.</w:t>
      </w:r>
    </w:p>
    <w:p w:rsidR="00946E7C" w:rsidRDefault="0033400E">
      <w:pPr>
        <w:spacing w:before="26" w:after="240"/>
      </w:pPr>
      <w:r>
        <w:rPr>
          <w:b/>
          <w:color w:val="000000"/>
        </w:rPr>
        <w:t xml:space="preserve">§  26.  </w:t>
      </w:r>
      <w:r>
        <w:rPr>
          <w:color w:val="000000"/>
        </w:rPr>
        <w:t xml:space="preserve">Recepta </w:t>
      </w:r>
      <w:proofErr w:type="spellStart"/>
      <w:r>
        <w:rPr>
          <w:color w:val="000000"/>
        </w:rPr>
        <w:t>transgraniczna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która nie została zrealizowana w innym niż Rzeczpospolita Polska państwie członkowskim Unii Europejskiej, może zostać zrealizowana na terytorium Rzeczypospolitej Polskiej za pełną odpłatnością.</w:t>
      </w:r>
    </w:p>
    <w:p w:rsidR="00946E7C" w:rsidRDefault="0033400E">
      <w:pPr>
        <w:spacing w:before="26" w:after="240"/>
      </w:pPr>
      <w:r>
        <w:rPr>
          <w:b/>
          <w:color w:val="000000"/>
        </w:rPr>
        <w:t xml:space="preserve">§  27.  </w:t>
      </w:r>
      <w:r>
        <w:rPr>
          <w:color w:val="000000"/>
        </w:rPr>
        <w:t>Jeżeli recepta, o której mowa w § 3 ust. 1, zawiera d</w:t>
      </w:r>
      <w:r>
        <w:rPr>
          <w:color w:val="000000"/>
        </w:rPr>
        <w:t xml:space="preserve">ane określone w § 6, może zostać zrealizowana z uwzględnieniem odpłatności, o której mowa w art. 6 ust. 2 ustawy o refundacji, bez weryfikacji danych właściwych wyłącznie dla recepty </w:t>
      </w:r>
      <w:proofErr w:type="spellStart"/>
      <w:r>
        <w:rPr>
          <w:color w:val="000000"/>
        </w:rPr>
        <w:t>transgranicznej</w:t>
      </w:r>
      <w:proofErr w:type="spellEnd"/>
      <w:r>
        <w:rPr>
          <w:color w:val="000000"/>
        </w:rPr>
        <w:t>.</w:t>
      </w:r>
    </w:p>
    <w:p w:rsidR="00946E7C" w:rsidRDefault="00946E7C">
      <w:pPr>
        <w:spacing w:after="0"/>
      </w:pPr>
    </w:p>
    <w:p w:rsidR="00946E7C" w:rsidRDefault="0033400E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946E7C" w:rsidRDefault="0033400E">
      <w:pPr>
        <w:spacing w:before="25" w:after="0"/>
        <w:jc w:val="center"/>
      </w:pPr>
      <w:r>
        <w:rPr>
          <w:b/>
          <w:color w:val="000000"/>
        </w:rPr>
        <w:t xml:space="preserve">Sposób zaopatrywania się w druki recept i </w:t>
      </w:r>
      <w:r>
        <w:rPr>
          <w:b/>
          <w:color w:val="000000"/>
        </w:rPr>
        <w:t>sposób przechowywania recept</w:t>
      </w:r>
    </w:p>
    <w:p w:rsidR="00946E7C" w:rsidRDefault="0033400E">
      <w:pPr>
        <w:spacing w:before="26" w:after="0"/>
      </w:pPr>
      <w:r>
        <w:rPr>
          <w:b/>
          <w:color w:val="000000"/>
        </w:rPr>
        <w:t xml:space="preserve">§  28.  </w:t>
      </w:r>
      <w:r>
        <w:rPr>
          <w:color w:val="000000"/>
        </w:rPr>
        <w:t>Kopię dokumentu, o której mowa w § 21 ust. 1, apteka składa w oddziale wojewódzkim Funduszu właściwym ze względu na adres apteki, dwa razy w miesiącu, w następujących terminach: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 xml:space="preserve">1) za okres od 1. do 15. dnia miesiąca - </w:t>
      </w:r>
      <w:r>
        <w:rPr>
          <w:color w:val="000000"/>
        </w:rPr>
        <w:t>do pięciu dni roboczych od dnia zakończenia okresu rozliczeniowego;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lastRenderedPageBreak/>
        <w:t>2) za okres od 16. dnia do końca miesiąca - do pięciu dni roboczych od dnia zakończenia okresu rozliczeniowego.</w:t>
      </w:r>
    </w:p>
    <w:p w:rsidR="00946E7C" w:rsidRDefault="0033400E">
      <w:pPr>
        <w:spacing w:before="26" w:after="0"/>
      </w:pPr>
      <w:r>
        <w:rPr>
          <w:b/>
          <w:color w:val="000000"/>
        </w:rPr>
        <w:t xml:space="preserve">§  29.  </w:t>
      </w:r>
    </w:p>
    <w:p w:rsidR="00946E7C" w:rsidRDefault="0033400E">
      <w:pPr>
        <w:spacing w:before="26" w:after="0"/>
      </w:pPr>
      <w:r>
        <w:rPr>
          <w:color w:val="000000"/>
        </w:rPr>
        <w:t>1.  Druki recept lub przydzielone unikalne numery identyfikujące re</w:t>
      </w:r>
      <w:r>
        <w:rPr>
          <w:color w:val="000000"/>
        </w:rPr>
        <w:t>ceptę przechowuje się w warunkach zapewniających należytą ochronę przed utratą, zniszczeniem lub kradzieżą.</w:t>
      </w:r>
    </w:p>
    <w:p w:rsidR="00946E7C" w:rsidRDefault="0033400E">
      <w:pPr>
        <w:spacing w:before="26" w:after="0"/>
      </w:pPr>
      <w:r>
        <w:rPr>
          <w:color w:val="000000"/>
        </w:rPr>
        <w:t xml:space="preserve">2.  W razie zniszczenia, utraty lub kradzieży druków recept posiadających unikalne numery identyfikujące recepty przydzielone przez oddział </w:t>
      </w:r>
      <w:proofErr w:type="spellStart"/>
      <w:r>
        <w:rPr>
          <w:color w:val="000000"/>
        </w:rPr>
        <w:t>wojewódz</w:t>
      </w:r>
      <w:r>
        <w:rPr>
          <w:color w:val="000000"/>
        </w:rPr>
        <w:t>ki</w:t>
      </w:r>
      <w:proofErr w:type="spellEnd"/>
      <w:r>
        <w:rPr>
          <w:color w:val="000000"/>
        </w:rPr>
        <w:t xml:space="preserve"> Funduszu albo zniszczenia, utraty lub kradzieży zakresów liczb będących unikalnymi numerami identyfikującymi recepty albo podejrzenia sfałszowania tych recept lub tych zakresów, osoba uprawniona albo świadczeniodawca, o których mowa w § 3 ust. 1 pkt 1, </w:t>
      </w:r>
      <w:r>
        <w:rPr>
          <w:color w:val="000000"/>
        </w:rPr>
        <w:t xml:space="preserve">powiadamiają niezwłocznie oddział </w:t>
      </w:r>
      <w:proofErr w:type="spellStart"/>
      <w:r>
        <w:rPr>
          <w:color w:val="000000"/>
        </w:rPr>
        <w:t>wojewódzki</w:t>
      </w:r>
      <w:proofErr w:type="spellEnd"/>
      <w:r>
        <w:rPr>
          <w:color w:val="000000"/>
        </w:rPr>
        <w:t xml:space="preserve"> Funduszu właściwy ze względu na adres osoby uprawnionej albo świadczeniodawcy, przekazując informacje o związanych z tym okolicznościach i numerach tych recept, jeżeli jest to możliwe do ustalenia.</w:t>
      </w:r>
    </w:p>
    <w:p w:rsidR="00946E7C" w:rsidRDefault="0033400E">
      <w:pPr>
        <w:spacing w:before="26" w:after="0"/>
      </w:pPr>
      <w:r>
        <w:rPr>
          <w:color w:val="000000"/>
        </w:rPr>
        <w:t>3.  W przypad</w:t>
      </w:r>
      <w:r>
        <w:rPr>
          <w:color w:val="000000"/>
        </w:rPr>
        <w:t xml:space="preserve">ku stwierdzenia okoliczności, o których mowa w ust. 2, oddział </w:t>
      </w:r>
      <w:proofErr w:type="spellStart"/>
      <w:r>
        <w:rPr>
          <w:color w:val="000000"/>
        </w:rPr>
        <w:t>wojewódzki</w:t>
      </w:r>
      <w:proofErr w:type="spellEnd"/>
      <w:r>
        <w:rPr>
          <w:color w:val="000000"/>
        </w:rPr>
        <w:t xml:space="preserve"> Funduszu niezwłocznie blokuje przydzielone unikalne numery identyfikujące recepty i zamieszcza je w prowadzonej przez Narodowy Fundusz Zdrowia ogólnopolskiej bazie numerów recept zab</w:t>
      </w:r>
      <w:r>
        <w:rPr>
          <w:color w:val="000000"/>
        </w:rPr>
        <w:t>lokowanych oraz przekazuje w postaci elektronicznej informacje o zablokowanych numerach wszystkim aptekom.</w:t>
      </w:r>
    </w:p>
    <w:p w:rsidR="00946E7C" w:rsidRDefault="0033400E">
      <w:pPr>
        <w:spacing w:before="26" w:after="0"/>
      </w:pPr>
      <w:r>
        <w:rPr>
          <w:color w:val="000000"/>
        </w:rPr>
        <w:t>4.  Recepty posiadające zablokowane unikalne numery identyfikujące recepty nie są realizowane od dnia następującego po dniu zamieszczenia tej informa</w:t>
      </w:r>
      <w:r>
        <w:rPr>
          <w:color w:val="000000"/>
        </w:rPr>
        <w:t>cji.</w:t>
      </w:r>
    </w:p>
    <w:p w:rsidR="00946E7C" w:rsidRDefault="0033400E">
      <w:pPr>
        <w:spacing w:before="26" w:after="0"/>
      </w:pPr>
      <w:r>
        <w:rPr>
          <w:b/>
          <w:color w:val="000000"/>
        </w:rPr>
        <w:t xml:space="preserve">§  30.  </w:t>
      </w:r>
    </w:p>
    <w:p w:rsidR="00946E7C" w:rsidRDefault="0033400E">
      <w:pPr>
        <w:spacing w:before="26" w:after="0"/>
      </w:pPr>
      <w:r>
        <w:rPr>
          <w:color w:val="000000"/>
        </w:rPr>
        <w:t>1.  Recepty oraz wystawione na ich podstawie odpisy recept są przechowywane w aptece w sposób uporządkowany, pogrupowane według daty realizacji recepty.</w:t>
      </w:r>
    </w:p>
    <w:p w:rsidR="00946E7C" w:rsidRDefault="0033400E">
      <w:pPr>
        <w:spacing w:before="26" w:after="0"/>
      </w:pPr>
      <w:r>
        <w:rPr>
          <w:color w:val="000000"/>
        </w:rPr>
        <w:t>2.  Do celów kontroli przez Inspekcję Farmaceutyczną oraz Narodowy Fundusz Zdrowia recept</w:t>
      </w:r>
      <w:r>
        <w:rPr>
          <w:color w:val="000000"/>
        </w:rPr>
        <w:t>y są przechowywane w aptece wraz z odrębnym dokumentem, o którym mowa w § 13 ust. 3, przez okres 5 lat, licząc od zakończenia roku kalendarzowego, w którym: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1) nastąpiła refundacja - w przypadku recept na refundowane leki, środki spożywcze specjalnego prze</w:t>
      </w:r>
      <w:r>
        <w:rPr>
          <w:color w:val="000000"/>
        </w:rPr>
        <w:t xml:space="preserve">znaczenia żywieniowego i wyroby </w:t>
      </w:r>
      <w:proofErr w:type="spellStart"/>
      <w:r>
        <w:rPr>
          <w:color w:val="000000"/>
        </w:rPr>
        <w:t>medyczne</w:t>
      </w:r>
      <w:proofErr w:type="spellEnd"/>
      <w:r>
        <w:rPr>
          <w:color w:val="000000"/>
        </w:rPr>
        <w:t>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2) zostały zrealizowane - w przypadku recept innych niż określone w pkt 1.</w:t>
      </w:r>
    </w:p>
    <w:p w:rsidR="00946E7C" w:rsidRDefault="0033400E">
      <w:pPr>
        <w:spacing w:before="26" w:after="0"/>
      </w:pPr>
      <w:r>
        <w:rPr>
          <w:color w:val="000000"/>
        </w:rPr>
        <w:t xml:space="preserve">3.  W przypadku gdy zezwolenie, na podstawie którego była prowadzona apteka, zostało uchylone, cofnięte, stwierdzono jego wygaśnięcie albo </w:t>
      </w:r>
      <w:r>
        <w:rPr>
          <w:color w:val="000000"/>
        </w:rPr>
        <w:t>nieważność, podmiot prowadzący aptekę jest obowiązany pisemnie, w terminie 7 dni od dnia wystąpienia zdarzenia, powiadomić o miejscu przechowywania recept: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 xml:space="preserve">1) oddział </w:t>
      </w:r>
      <w:proofErr w:type="spellStart"/>
      <w:r>
        <w:rPr>
          <w:color w:val="000000"/>
        </w:rPr>
        <w:t>wojewódzki</w:t>
      </w:r>
      <w:proofErr w:type="spellEnd"/>
      <w:r>
        <w:rPr>
          <w:color w:val="000000"/>
        </w:rPr>
        <w:t xml:space="preserve"> Funduszu, który zawarł z tym podmiotem umowę na realizację recept;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>wojewódzkiego inspektora farmaceutycznego właściwego ze względu na adres prowadzenia apteki.</w:t>
      </w:r>
    </w:p>
    <w:p w:rsidR="00946E7C" w:rsidRDefault="00946E7C">
      <w:pPr>
        <w:spacing w:after="0"/>
      </w:pPr>
    </w:p>
    <w:p w:rsidR="00946E7C" w:rsidRDefault="0033400E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946E7C" w:rsidRDefault="0033400E">
      <w:pPr>
        <w:spacing w:before="25" w:after="0"/>
        <w:jc w:val="center"/>
      </w:pPr>
      <w:r>
        <w:rPr>
          <w:b/>
          <w:color w:val="000000"/>
        </w:rPr>
        <w:t>Kontrola</w:t>
      </w:r>
    </w:p>
    <w:p w:rsidR="00946E7C" w:rsidRDefault="0033400E">
      <w:pPr>
        <w:spacing w:before="26" w:after="0"/>
      </w:pPr>
      <w:r>
        <w:rPr>
          <w:b/>
          <w:color w:val="000000"/>
        </w:rPr>
        <w:t xml:space="preserve">§  31.  </w:t>
      </w:r>
    </w:p>
    <w:p w:rsidR="00946E7C" w:rsidRDefault="0033400E">
      <w:pPr>
        <w:spacing w:before="26" w:after="0"/>
      </w:pPr>
      <w:r>
        <w:rPr>
          <w:color w:val="000000"/>
        </w:rPr>
        <w:lastRenderedPageBreak/>
        <w:t xml:space="preserve">1.  Kontrola wystawiania recept na leki, środki spożywcze specjalnego przeznaczenia żywieniowego i wyroby </w:t>
      </w:r>
      <w:proofErr w:type="spellStart"/>
      <w:r>
        <w:rPr>
          <w:color w:val="000000"/>
        </w:rPr>
        <w:t>medyczne</w:t>
      </w:r>
      <w:proofErr w:type="spellEnd"/>
      <w:r>
        <w:rPr>
          <w:color w:val="000000"/>
        </w:rPr>
        <w:t xml:space="preserve"> obejmuje badanie</w:t>
      </w:r>
      <w:r>
        <w:rPr>
          <w:color w:val="000000"/>
        </w:rPr>
        <w:t xml:space="preserve"> i ocenę działań osoby wystawiającej receptę w zakresie: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1) zgodności danych zamieszczonych na recepcie z prowadzoną dokumentacją medyczną;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2) prawidłowości wystawienia recepty oraz zgodności jej wystawienia z przepisami prawa.</w:t>
      </w:r>
    </w:p>
    <w:p w:rsidR="00946E7C" w:rsidRDefault="0033400E">
      <w:pPr>
        <w:spacing w:before="26" w:after="0"/>
      </w:pPr>
      <w:r>
        <w:rPr>
          <w:color w:val="000000"/>
        </w:rPr>
        <w:t xml:space="preserve">2.  Do kontroli wystawiania </w:t>
      </w:r>
      <w:r>
        <w:rPr>
          <w:color w:val="000000"/>
        </w:rPr>
        <w:t xml:space="preserve">recept, o której mowa w ust. 1, stosuje się odpowiednio przepisy </w:t>
      </w:r>
      <w:r>
        <w:rPr>
          <w:color w:val="1B1B1B"/>
        </w:rPr>
        <w:t>art. 64 ust. 1-9</w:t>
      </w:r>
      <w:r>
        <w:rPr>
          <w:color w:val="000000"/>
        </w:rPr>
        <w:t xml:space="preserve"> ustawy oraz przepisy wydane na podstawie </w:t>
      </w:r>
      <w:r>
        <w:rPr>
          <w:color w:val="1B1B1B"/>
        </w:rPr>
        <w:t>art. 64 ust. 10</w:t>
      </w:r>
      <w:r>
        <w:rPr>
          <w:color w:val="000000"/>
        </w:rPr>
        <w:t xml:space="preserve"> ustawy.</w:t>
      </w:r>
    </w:p>
    <w:p w:rsidR="00946E7C" w:rsidRDefault="0033400E">
      <w:pPr>
        <w:spacing w:before="26" w:after="0"/>
      </w:pPr>
      <w:r>
        <w:rPr>
          <w:color w:val="000000"/>
        </w:rPr>
        <w:t xml:space="preserve">3.  Kontrola realizacji recept na leki, środki spożywcze specjalnego przeznaczenia żywieniowego i wyroby </w:t>
      </w:r>
      <w:proofErr w:type="spellStart"/>
      <w:r>
        <w:rPr>
          <w:color w:val="000000"/>
        </w:rPr>
        <w:t>medy</w:t>
      </w:r>
      <w:r>
        <w:rPr>
          <w:color w:val="000000"/>
        </w:rPr>
        <w:t>czne</w:t>
      </w:r>
      <w:proofErr w:type="spellEnd"/>
      <w:r>
        <w:rPr>
          <w:color w:val="000000"/>
        </w:rPr>
        <w:t xml:space="preserve"> obejmuje badanie i ocenę prawidłowości działań osób wydających w zakresie: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1) zrealizowania i otaksowania recept;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2) ilości wydawanych leków, środków spożywczych specjalnego przeznaczenia żywieniowego lub wyrobów medycznych;</w:t>
      </w:r>
    </w:p>
    <w:p w:rsidR="00946E7C" w:rsidRDefault="0033400E">
      <w:pPr>
        <w:spacing w:before="26" w:after="0"/>
        <w:ind w:left="373"/>
      </w:pPr>
      <w:r>
        <w:rPr>
          <w:color w:val="000000"/>
        </w:rPr>
        <w:t>3) przestrzegania terminów</w:t>
      </w:r>
      <w:r>
        <w:rPr>
          <w:color w:val="000000"/>
        </w:rPr>
        <w:t xml:space="preserve"> realizacji recept.</w:t>
      </w:r>
    </w:p>
    <w:p w:rsidR="00946E7C" w:rsidRDefault="0033400E">
      <w:pPr>
        <w:spacing w:before="26" w:after="0"/>
      </w:pPr>
      <w:r>
        <w:rPr>
          <w:color w:val="000000"/>
        </w:rPr>
        <w:t>4.  Recepta, na podstawie której osoba wydająca wydała lek, środek spożywczy specjalnego przeznaczenia żywieniowego lub wyrób medyczny, zgodnie z ordynacją lekarską, pielęgniarską lub położnej wynikającą z dokumentacji medycznej, spełni</w:t>
      </w:r>
      <w:r>
        <w:rPr>
          <w:color w:val="000000"/>
        </w:rPr>
        <w:t>a wymagania w zakresie jej czytelności określone w § 2 ust. 1 pkt 1.</w:t>
      </w:r>
    </w:p>
    <w:p w:rsidR="00946E7C" w:rsidRDefault="0033400E">
      <w:pPr>
        <w:spacing w:before="26" w:after="0"/>
      </w:pPr>
      <w:r>
        <w:rPr>
          <w:color w:val="000000"/>
        </w:rPr>
        <w:t xml:space="preserve">5.  Do kontroli realizacji recept na leki i środki spożywcze specjalnego przeznaczenia żywieniowego i wyroby </w:t>
      </w:r>
      <w:proofErr w:type="spellStart"/>
      <w:r>
        <w:rPr>
          <w:color w:val="000000"/>
        </w:rPr>
        <w:t>medyczne</w:t>
      </w:r>
      <w:proofErr w:type="spellEnd"/>
      <w:r>
        <w:rPr>
          <w:color w:val="000000"/>
        </w:rPr>
        <w:t xml:space="preserve"> stosuje się odpowiednio przepisy </w:t>
      </w:r>
      <w:r>
        <w:rPr>
          <w:color w:val="1B1B1B"/>
        </w:rPr>
        <w:t>art. 47</w:t>
      </w:r>
      <w:r>
        <w:rPr>
          <w:color w:val="000000"/>
        </w:rPr>
        <w:t xml:space="preserve"> ustawy o refundacji.</w:t>
      </w:r>
    </w:p>
    <w:p w:rsidR="00946E7C" w:rsidRDefault="00946E7C">
      <w:pPr>
        <w:spacing w:after="0"/>
      </w:pPr>
    </w:p>
    <w:p w:rsidR="00946E7C" w:rsidRDefault="0033400E">
      <w:pPr>
        <w:spacing w:before="146" w:after="0"/>
        <w:jc w:val="center"/>
      </w:pPr>
      <w:r>
        <w:rPr>
          <w:b/>
          <w:color w:val="000000"/>
        </w:rPr>
        <w:t>Rozdzi</w:t>
      </w:r>
      <w:r>
        <w:rPr>
          <w:b/>
          <w:color w:val="000000"/>
        </w:rPr>
        <w:t xml:space="preserve">ał  6 </w:t>
      </w:r>
    </w:p>
    <w:p w:rsidR="00946E7C" w:rsidRDefault="0033400E">
      <w:pPr>
        <w:spacing w:before="25" w:after="0"/>
        <w:jc w:val="center"/>
      </w:pPr>
      <w:r>
        <w:rPr>
          <w:b/>
          <w:color w:val="000000"/>
        </w:rPr>
        <w:t>Przepis końcowy</w:t>
      </w:r>
    </w:p>
    <w:p w:rsidR="00946E7C" w:rsidRDefault="0033400E">
      <w:pPr>
        <w:spacing w:before="26" w:after="240"/>
      </w:pPr>
      <w:r>
        <w:rPr>
          <w:b/>
          <w:color w:val="000000"/>
        </w:rPr>
        <w:t xml:space="preserve">§  32.  </w:t>
      </w:r>
      <w:r>
        <w:rPr>
          <w:color w:val="000000"/>
        </w:rPr>
        <w:t>Rozporządzenie wchodzi w życie po upływie 14 dni od dnia ogłoszenia.</w:t>
      </w:r>
    </w:p>
    <w:p w:rsidR="00946E7C" w:rsidRDefault="00946E7C">
      <w:pPr>
        <w:spacing w:after="0"/>
      </w:pPr>
    </w:p>
    <w:p w:rsidR="00946E7C" w:rsidRDefault="0033400E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946E7C" w:rsidRDefault="00946E7C">
      <w:pPr>
        <w:spacing w:after="0"/>
      </w:pPr>
    </w:p>
    <w:p w:rsidR="00946E7C" w:rsidRDefault="0033400E">
      <w:pPr>
        <w:spacing w:before="80" w:after="0"/>
        <w:jc w:val="center"/>
      </w:pPr>
      <w:r>
        <w:rPr>
          <w:b/>
          <w:color w:val="000000"/>
        </w:rPr>
        <w:t xml:space="preserve">ZAŁĄCZNIK Nr  1  </w:t>
      </w:r>
    </w:p>
    <w:p w:rsidR="00946E7C" w:rsidRDefault="0033400E">
      <w:pPr>
        <w:spacing w:after="0"/>
      </w:pPr>
      <w:r>
        <w:rPr>
          <w:color w:val="000000"/>
        </w:rPr>
        <w:t>TABELA 1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KOD UPRAWNIEŃ DODATKOWYCH PACJENTA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84"/>
        <w:gridCol w:w="1585"/>
        <w:gridCol w:w="6673"/>
      </w:tblGrid>
      <w:tr w:rsidR="00946E7C">
        <w:trPr>
          <w:trHeight w:val="45"/>
          <w:tblCellSpacing w:w="0" w:type="auto"/>
        </w:trPr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Kod</w:t>
            </w:r>
          </w:p>
          <w:p w:rsidR="00946E7C" w:rsidRDefault="0033400E">
            <w:pPr>
              <w:spacing w:before="25" w:after="0"/>
              <w:jc w:val="center"/>
            </w:pPr>
            <w:r>
              <w:rPr>
                <w:color w:val="000000"/>
              </w:rPr>
              <w:t>uprawnień</w:t>
            </w:r>
          </w:p>
        </w:tc>
        <w:tc>
          <w:tcPr>
            <w:tcW w:w="101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 xml:space="preserve">Wskazanie przepisu, na podstawie którego pacjentowi </w:t>
            </w:r>
            <w:r>
              <w:rPr>
                <w:color w:val="000000"/>
              </w:rPr>
              <w:t>przysługuje uprawnienie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AZ</w:t>
            </w:r>
          </w:p>
        </w:tc>
        <w:tc>
          <w:tcPr>
            <w:tcW w:w="101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 xml:space="preserve">Pacjent posiadający uprawnienia określone w </w:t>
            </w:r>
            <w:r>
              <w:rPr>
                <w:color w:val="1B1B1B"/>
              </w:rPr>
              <w:t>art. 7a ust. 1</w:t>
            </w:r>
            <w:r>
              <w:rPr>
                <w:color w:val="000000"/>
              </w:rPr>
              <w:t xml:space="preserve"> ustawy z dnia 19 czerwca 1997 r. o zakazie stosowania wyrobów zawierających azbest (Dz. U. z 2004 r. </w:t>
            </w:r>
            <w:proofErr w:type="spellStart"/>
            <w:r>
              <w:rPr>
                <w:color w:val="000000"/>
              </w:rPr>
              <w:t>poz</w:t>
            </w:r>
            <w:proofErr w:type="spellEnd"/>
            <w:r>
              <w:rPr>
                <w:color w:val="000000"/>
              </w:rPr>
              <w:t xml:space="preserve">. 20,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zm.)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IB</w:t>
            </w:r>
          </w:p>
        </w:tc>
        <w:tc>
          <w:tcPr>
            <w:tcW w:w="101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 xml:space="preserve">Inwalidzi wojenni oraz inne osoby, o których mowa w art. 46 ust. 1, posiadający uprawnienia określone w </w:t>
            </w:r>
            <w:r>
              <w:rPr>
                <w:color w:val="1B1B1B"/>
              </w:rPr>
              <w:t>art. 46</w:t>
            </w:r>
            <w:r>
              <w:rPr>
                <w:color w:val="000000"/>
              </w:rPr>
              <w:t xml:space="preserve"> ustawy z dnia 27 </w:t>
            </w:r>
            <w:r>
              <w:rPr>
                <w:color w:val="000000"/>
              </w:rPr>
              <w:lastRenderedPageBreak/>
              <w:t xml:space="preserve">sierpnia 2004 r. o świadczeniach opieki zdrowotnej finansowanych ze środków publicznych (Dz. U. z 2016 r. </w:t>
            </w:r>
            <w:proofErr w:type="spellStart"/>
            <w:r>
              <w:rPr>
                <w:color w:val="000000"/>
              </w:rPr>
              <w:t>poz</w:t>
            </w:r>
            <w:proofErr w:type="spellEnd"/>
            <w:r>
              <w:rPr>
                <w:color w:val="000000"/>
              </w:rPr>
              <w:t xml:space="preserve">. 1793,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</w:t>
            </w:r>
            <w:r>
              <w:rPr>
                <w:color w:val="000000"/>
              </w:rPr>
              <w:t>.), zwanej dalej "ustawą"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IN</w:t>
            </w:r>
          </w:p>
        </w:tc>
        <w:tc>
          <w:tcPr>
            <w:tcW w:w="101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 xml:space="preserve">Pacjent inny niż ubezpieczony, posiadający uprawnienia do świadczeń opieki zdrowotnej udzielanych bezpłatnie bez względu na uprawnienia z tytułu ubezpieczenia zdrowotnego, zgodnie z zasadami określonymi w </w:t>
            </w:r>
            <w:r>
              <w:rPr>
                <w:color w:val="1B1B1B"/>
              </w:rPr>
              <w:t>art. 12</w:t>
            </w:r>
            <w:r>
              <w:rPr>
                <w:color w:val="000000"/>
              </w:rPr>
              <w:t xml:space="preserve"> ustawy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I</w:t>
            </w:r>
            <w:r>
              <w:rPr>
                <w:color w:val="000000"/>
              </w:rPr>
              <w:t>W</w:t>
            </w:r>
          </w:p>
        </w:tc>
        <w:tc>
          <w:tcPr>
            <w:tcW w:w="101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 xml:space="preserve">Inwalidzi wojskowi oraz inne osoby, o których mowa w </w:t>
            </w:r>
            <w:r>
              <w:rPr>
                <w:color w:val="1B1B1B"/>
              </w:rPr>
              <w:t>art. 45 ust. 1</w:t>
            </w:r>
            <w:r>
              <w:rPr>
                <w:color w:val="000000"/>
              </w:rPr>
              <w:t xml:space="preserve"> ustawy, posiadający uprawnienia określone w </w:t>
            </w:r>
            <w:r>
              <w:rPr>
                <w:color w:val="1B1B1B"/>
              </w:rPr>
              <w:t>art. 45</w:t>
            </w:r>
            <w:r>
              <w:rPr>
                <w:color w:val="000000"/>
              </w:rPr>
              <w:t xml:space="preserve"> ustawy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PO</w:t>
            </w:r>
          </w:p>
        </w:tc>
        <w:tc>
          <w:tcPr>
            <w:tcW w:w="101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Żołnierze odbywający zasadniczą służbę wojskową, przeszkolenie wojskowe, ćwiczenia wojskowe oraz pełniący służbę kandydacką, służbę przygotowawczą lub służbę wojskową w razie ogłoszenia mobilizacji i w czasie wojny - o ile nie podlegają obowiązkowi ubezpie</w:t>
            </w:r>
            <w:r>
              <w:rPr>
                <w:color w:val="000000"/>
              </w:rPr>
              <w:t xml:space="preserve">czenia z innego tytułu, posiadający uprawnienia określone w </w:t>
            </w:r>
            <w:r>
              <w:rPr>
                <w:color w:val="1B1B1B"/>
              </w:rPr>
              <w:t>art. 44</w:t>
            </w:r>
            <w:r>
              <w:rPr>
                <w:color w:val="000000"/>
              </w:rPr>
              <w:t xml:space="preserve"> ustawy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WP</w:t>
            </w:r>
          </w:p>
        </w:tc>
        <w:tc>
          <w:tcPr>
            <w:tcW w:w="101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 xml:space="preserve">Pacjent, o którym mowa w </w:t>
            </w:r>
            <w:r>
              <w:rPr>
                <w:color w:val="1B1B1B"/>
              </w:rPr>
              <w:t>art. 133</w:t>
            </w:r>
            <w:r>
              <w:rPr>
                <w:color w:val="000000"/>
              </w:rPr>
              <w:t xml:space="preserve">, </w:t>
            </w:r>
            <w:r>
              <w:rPr>
                <w:color w:val="1B1B1B"/>
              </w:rPr>
              <w:t>art. 134</w:t>
            </w:r>
            <w:r>
              <w:rPr>
                <w:color w:val="000000"/>
              </w:rPr>
              <w:t xml:space="preserve">, </w:t>
            </w:r>
            <w:r>
              <w:rPr>
                <w:color w:val="1B1B1B"/>
              </w:rPr>
              <w:t>art. 135 ust. 1</w:t>
            </w:r>
            <w:r>
              <w:rPr>
                <w:color w:val="000000"/>
              </w:rPr>
              <w:t xml:space="preserve">, </w:t>
            </w:r>
            <w:r>
              <w:rPr>
                <w:color w:val="1B1B1B"/>
              </w:rPr>
              <w:t>art. 161</w:t>
            </w:r>
            <w:r>
              <w:rPr>
                <w:color w:val="000000"/>
              </w:rPr>
              <w:t xml:space="preserve">, </w:t>
            </w:r>
            <w:r>
              <w:rPr>
                <w:color w:val="1B1B1B"/>
              </w:rPr>
              <w:t>art. 164 ust. 1</w:t>
            </w:r>
            <w:r>
              <w:rPr>
                <w:color w:val="000000"/>
              </w:rPr>
              <w:t xml:space="preserve">, </w:t>
            </w:r>
            <w:r>
              <w:rPr>
                <w:color w:val="1B1B1B"/>
              </w:rPr>
              <w:t>art. 170 ust. 1</w:t>
            </w:r>
            <w:r>
              <w:rPr>
                <w:color w:val="000000"/>
              </w:rPr>
              <w:t xml:space="preserve"> i </w:t>
            </w:r>
            <w:r>
              <w:rPr>
                <w:color w:val="1B1B1B"/>
              </w:rPr>
              <w:t>art. 206 ust. 1</w:t>
            </w:r>
            <w:r>
              <w:rPr>
                <w:color w:val="000000"/>
              </w:rPr>
              <w:t xml:space="preserve"> ustawy z dnia 21 listopada 1967 r. o powszechnym obo</w:t>
            </w:r>
            <w:r>
              <w:rPr>
                <w:color w:val="000000"/>
              </w:rPr>
              <w:t xml:space="preserve">wiązku obrony Rzeczypospolitej Polskiej (Dz. U. z 2017 r. </w:t>
            </w:r>
            <w:proofErr w:type="spellStart"/>
            <w:r>
              <w:rPr>
                <w:color w:val="000000"/>
              </w:rPr>
              <w:t>poz</w:t>
            </w:r>
            <w:proofErr w:type="spellEnd"/>
            <w:r>
              <w:rPr>
                <w:color w:val="000000"/>
              </w:rPr>
              <w:t xml:space="preserve">. 1430), oraz żołnierz zawodowy, o którym mowa w </w:t>
            </w:r>
            <w:r>
              <w:rPr>
                <w:color w:val="1B1B1B"/>
              </w:rPr>
              <w:t>art. 24 ust. 7 pkt 2</w:t>
            </w:r>
            <w:r>
              <w:rPr>
                <w:color w:val="000000"/>
              </w:rPr>
              <w:t xml:space="preserve"> i </w:t>
            </w:r>
            <w:r>
              <w:rPr>
                <w:color w:val="1B1B1B"/>
              </w:rPr>
              <w:t>art. 67 ust. 3</w:t>
            </w:r>
            <w:r>
              <w:rPr>
                <w:color w:val="000000"/>
              </w:rPr>
              <w:t xml:space="preserve"> ustawy z dnia 11 </w:t>
            </w:r>
            <w:proofErr w:type="spellStart"/>
            <w:r>
              <w:rPr>
                <w:color w:val="000000"/>
              </w:rPr>
              <w:t>września</w:t>
            </w:r>
            <w:proofErr w:type="spellEnd"/>
            <w:r>
              <w:rPr>
                <w:color w:val="000000"/>
              </w:rPr>
              <w:t xml:space="preserve"> 2003 r. o służbie wojskowej żołnierzy zawodowych (Dz. U. z 2016 r. </w:t>
            </w:r>
            <w:proofErr w:type="spellStart"/>
            <w:r>
              <w:rPr>
                <w:color w:val="000000"/>
              </w:rPr>
              <w:t>poz</w:t>
            </w:r>
            <w:proofErr w:type="spellEnd"/>
            <w:r>
              <w:rPr>
                <w:color w:val="000000"/>
              </w:rPr>
              <w:t>. 1726 i 213</w:t>
            </w:r>
            <w:r>
              <w:rPr>
                <w:color w:val="000000"/>
              </w:rPr>
              <w:t xml:space="preserve">8 oraz z 2017 r. </w:t>
            </w:r>
            <w:proofErr w:type="spellStart"/>
            <w:r>
              <w:rPr>
                <w:color w:val="000000"/>
              </w:rPr>
              <w:t>poz</w:t>
            </w:r>
            <w:proofErr w:type="spellEnd"/>
            <w:r>
              <w:rPr>
                <w:color w:val="000000"/>
              </w:rPr>
              <w:t>. 60)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ZK</w:t>
            </w:r>
          </w:p>
        </w:tc>
        <w:tc>
          <w:tcPr>
            <w:tcW w:w="101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 xml:space="preserve">Świadczeniobiorca, który posiada tytuł "Honorowego Dawcy Krwi" lub "Zasłużonego Dawcy Przeszczepu", posiadający uprawnienia określone w </w:t>
            </w:r>
            <w:r>
              <w:rPr>
                <w:color w:val="1B1B1B"/>
              </w:rPr>
              <w:t>art. 43</w:t>
            </w:r>
            <w:r>
              <w:rPr>
                <w:color w:val="000000"/>
              </w:rPr>
              <w:t xml:space="preserve"> ustawy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S</w:t>
            </w:r>
          </w:p>
        </w:tc>
        <w:tc>
          <w:tcPr>
            <w:tcW w:w="101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 xml:space="preserve">Świadczeniobiorca posiadający uprawnienia określone w </w:t>
            </w:r>
            <w:r>
              <w:rPr>
                <w:color w:val="1B1B1B"/>
              </w:rPr>
              <w:t xml:space="preserve">art. 43a ust. </w:t>
            </w:r>
            <w:r>
              <w:rPr>
                <w:color w:val="1B1B1B"/>
              </w:rPr>
              <w:t>1</w:t>
            </w:r>
            <w:r>
              <w:rPr>
                <w:color w:val="000000"/>
              </w:rPr>
              <w:t xml:space="preserve"> ustawy</w:t>
            </w:r>
          </w:p>
        </w:tc>
      </w:tr>
    </w:tbl>
    <w:p w:rsidR="00946E7C" w:rsidRDefault="0033400E">
      <w:pPr>
        <w:spacing w:before="25" w:after="0"/>
        <w:jc w:val="both"/>
      </w:pPr>
      <w:r>
        <w:rPr>
          <w:color w:val="000000"/>
        </w:rPr>
        <w:t>TABELA 2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KOD TYTUŁU UPRAWNIAJĄCEGO DO ŚWIADCZEŃ OPIEKI ZDROWOTNEJ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89"/>
        <w:gridCol w:w="1594"/>
        <w:gridCol w:w="6659"/>
      </w:tblGrid>
      <w:tr w:rsidR="00946E7C">
        <w:trPr>
          <w:trHeight w:val="45"/>
          <w:tblCellSpacing w:w="0" w:type="auto"/>
        </w:trPr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Kod</w:t>
            </w:r>
          </w:p>
          <w:p w:rsidR="00946E7C" w:rsidRDefault="0033400E">
            <w:pPr>
              <w:spacing w:before="25" w:after="0"/>
              <w:jc w:val="center"/>
            </w:pPr>
            <w:r>
              <w:rPr>
                <w:color w:val="000000"/>
              </w:rPr>
              <w:t>uprawnień</w:t>
            </w:r>
          </w:p>
        </w:tc>
        <w:tc>
          <w:tcPr>
            <w:tcW w:w="101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Wskazanie przepisu, na podstawie którego pacjentowi przysługuje uprawnienie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BW</w:t>
            </w:r>
          </w:p>
        </w:tc>
        <w:tc>
          <w:tcPr>
            <w:tcW w:w="101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 xml:space="preserve">Pacjent posiadający uprawnienia określone w </w:t>
            </w:r>
            <w:r>
              <w:rPr>
                <w:color w:val="1B1B1B"/>
              </w:rPr>
              <w:t>art. 2 ust. 1 pkt 2</w:t>
            </w:r>
            <w:r>
              <w:rPr>
                <w:color w:val="000000"/>
              </w:rPr>
              <w:t xml:space="preserve"> i </w:t>
            </w:r>
            <w:r>
              <w:rPr>
                <w:color w:val="1B1B1B"/>
              </w:rPr>
              <w:t>art. 54 ust. 1</w:t>
            </w:r>
            <w:r>
              <w:rPr>
                <w:color w:val="000000"/>
              </w:rPr>
              <w:t xml:space="preserve"> ustawy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CN</w:t>
            </w:r>
          </w:p>
        </w:tc>
        <w:tc>
          <w:tcPr>
            <w:tcW w:w="101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Kobieta w okresie ciąży, porodu, połogu będąca osobą nieubezpieczoną posiadającą obywatelstwo polskie, miejsce zamieszkania na terytorium Rzeczypospolitej Polskiej, uprawnioną do świadczeń opieki zdrowotnej finansowanych ze środków publicznyc</w:t>
            </w:r>
            <w:r>
              <w:rPr>
                <w:color w:val="000000"/>
              </w:rPr>
              <w:t xml:space="preserve">h na zasadach określonych w </w:t>
            </w:r>
            <w:r>
              <w:rPr>
                <w:color w:val="1B1B1B"/>
              </w:rPr>
              <w:t>ustawie</w:t>
            </w:r>
            <w:r>
              <w:rPr>
                <w:color w:val="000000"/>
              </w:rPr>
              <w:t xml:space="preserve"> w </w:t>
            </w:r>
            <w:r>
              <w:rPr>
                <w:color w:val="1B1B1B"/>
              </w:rPr>
              <w:t>art. 2 ust. 1 pkt 4</w:t>
            </w:r>
            <w:r>
              <w:rPr>
                <w:color w:val="000000"/>
              </w:rPr>
              <w:t xml:space="preserve"> ustawy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DN</w:t>
            </w:r>
          </w:p>
        </w:tc>
        <w:tc>
          <w:tcPr>
            <w:tcW w:w="101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 xml:space="preserve">Osoba będąca osobą nieubezpieczoną, posiadającą obywatelstwo polskie, miejsce zamieszkania na terytorium Rzeczypospolitej </w:t>
            </w:r>
            <w:r>
              <w:rPr>
                <w:color w:val="000000"/>
              </w:rPr>
              <w:lastRenderedPageBreak/>
              <w:t>Polskiej, która nie ukończyła 18 roku życia, uprawnioną do świadczeń opieki zdrowotnej finansowanych ze środków publicznych na zasadac</w:t>
            </w:r>
            <w:r>
              <w:rPr>
                <w:color w:val="000000"/>
              </w:rPr>
              <w:t xml:space="preserve">h określonych w </w:t>
            </w:r>
            <w:r>
              <w:rPr>
                <w:color w:val="1B1B1B"/>
              </w:rPr>
              <w:t>art. 2 ust. 1 pkt 3</w:t>
            </w:r>
            <w:r>
              <w:rPr>
                <w:color w:val="000000"/>
              </w:rPr>
              <w:t xml:space="preserve"> ustawy</w:t>
            </w:r>
          </w:p>
        </w:tc>
      </w:tr>
    </w:tbl>
    <w:p w:rsidR="00946E7C" w:rsidRDefault="00946E7C">
      <w:pPr>
        <w:spacing w:after="0"/>
      </w:pPr>
    </w:p>
    <w:p w:rsidR="00946E7C" w:rsidRDefault="0033400E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946E7C" w:rsidRDefault="0033400E">
      <w:pPr>
        <w:spacing w:before="25" w:after="0"/>
        <w:jc w:val="center"/>
      </w:pPr>
      <w:r>
        <w:rPr>
          <w:b/>
          <w:color w:val="000000"/>
        </w:rPr>
        <w:t>IDENTYFIKATORY ODDZIAŁÓW WOJEWÓDZKICH FUNDUSZU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83"/>
        <w:gridCol w:w="1617"/>
        <w:gridCol w:w="6642"/>
      </w:tblGrid>
      <w:tr w:rsidR="00946E7C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Identyfikator</w:t>
            </w:r>
          </w:p>
        </w:tc>
        <w:tc>
          <w:tcPr>
            <w:tcW w:w="103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Nazwa oddziału wojewódzkiego Narodowego Funduszu Zdrowia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3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01</w:t>
            </w:r>
          </w:p>
        </w:tc>
        <w:tc>
          <w:tcPr>
            <w:tcW w:w="103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 xml:space="preserve">Dolnośląski Oddział Narodowego Funduszu Zdrowia we </w:t>
            </w:r>
            <w:r>
              <w:rPr>
                <w:color w:val="000000"/>
              </w:rPr>
              <w:t>Wrocławiu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02</w:t>
            </w:r>
          </w:p>
        </w:tc>
        <w:tc>
          <w:tcPr>
            <w:tcW w:w="103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Kujawsko-Pomorski Oddział Narodowego Funduszu Zdrowia w Bydgoszczy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03</w:t>
            </w:r>
          </w:p>
        </w:tc>
        <w:tc>
          <w:tcPr>
            <w:tcW w:w="103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Lubelski Oddział Narodowego Funduszu Zdrowia w Lublinie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04</w:t>
            </w:r>
          </w:p>
        </w:tc>
        <w:tc>
          <w:tcPr>
            <w:tcW w:w="103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Lubuski Oddział Narodowego Funduszu Zdrowia w Zielonej Górze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05</w:t>
            </w:r>
          </w:p>
        </w:tc>
        <w:tc>
          <w:tcPr>
            <w:tcW w:w="103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 xml:space="preserve">Łódzki Oddział Narodowego Funduszu </w:t>
            </w:r>
            <w:r>
              <w:rPr>
                <w:color w:val="000000"/>
              </w:rPr>
              <w:t>Zdrowia w Łodzi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06</w:t>
            </w:r>
          </w:p>
        </w:tc>
        <w:tc>
          <w:tcPr>
            <w:tcW w:w="103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Małopolski Oddział Narodowego Funduszu Zdrowia w Krakowie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07</w:t>
            </w:r>
          </w:p>
        </w:tc>
        <w:tc>
          <w:tcPr>
            <w:tcW w:w="103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Mazowiecki Oddział Narodowego Funduszu Zdrowia w Warszawie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08</w:t>
            </w:r>
          </w:p>
        </w:tc>
        <w:tc>
          <w:tcPr>
            <w:tcW w:w="103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Opolski Oddział Narodowego Funduszu Zdrowia w Opolu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09</w:t>
            </w:r>
          </w:p>
        </w:tc>
        <w:tc>
          <w:tcPr>
            <w:tcW w:w="103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Podkarpacki Oddział Narodowego Funduszu Zdrowia</w:t>
            </w:r>
            <w:r>
              <w:rPr>
                <w:color w:val="000000"/>
              </w:rPr>
              <w:t xml:space="preserve"> w Rzeszowie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103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Podlaski Oddział Narodowego Funduszu Zdrowia w Białymstoku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103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Pomorski Oddział Narodowego Funduszu Zdrowia w Gdańsku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103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Śląski Oddział Narodowego Funduszu Zdrowia w Katowicach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103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 xml:space="preserve">Świętokrzyski Oddział Narodowego Funduszu </w:t>
            </w:r>
            <w:r>
              <w:rPr>
                <w:color w:val="000000"/>
              </w:rPr>
              <w:t>Zdrowia w Kielcach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03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Warmińsko-Mazurski Oddział Narodowego Funduszu Zdrowia w Olsztynie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103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Wielkopolski Oddział Narodowego Funduszu Zdrowia w Poznaniu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103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Zachodniopomorski Oddział Narodowego Funduszu Zdrowia w Szczecinie</w:t>
            </w:r>
          </w:p>
        </w:tc>
      </w:tr>
    </w:tbl>
    <w:p w:rsidR="00946E7C" w:rsidRDefault="00946E7C">
      <w:pPr>
        <w:spacing w:after="0"/>
      </w:pPr>
    </w:p>
    <w:p w:rsidR="00946E7C" w:rsidRDefault="0033400E">
      <w:pPr>
        <w:spacing w:before="80" w:after="0"/>
        <w:jc w:val="center"/>
      </w:pPr>
      <w:r>
        <w:rPr>
          <w:b/>
          <w:color w:val="000000"/>
        </w:rPr>
        <w:t xml:space="preserve">ZAŁĄCZNIK Nr  3 </w:t>
      </w:r>
    </w:p>
    <w:p w:rsidR="00946E7C" w:rsidRDefault="0033400E">
      <w:pPr>
        <w:spacing w:before="25" w:after="0"/>
        <w:jc w:val="center"/>
      </w:pPr>
      <w:r>
        <w:rPr>
          <w:b/>
          <w:color w:val="000000"/>
        </w:rPr>
        <w:t>SYMBOLE INSTYTUCJI WŁAŚCIWYCH DLA OSÓB UPRAWNIONYCH DO ŚWIADCZEŃ OPIEKI ZDROWOTNEJ NA PODSTAWIE PRZEPISÓW O KOORDYNACJI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772"/>
        <w:gridCol w:w="4131"/>
        <w:gridCol w:w="4039"/>
      </w:tblGrid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Nazwa państwa instytucji właściwej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Symbol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Austria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AT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Belgia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BE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Bułgaria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BG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Chorwacja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HR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Cypr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CY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Czechy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CZ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Dania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DK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Estonia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ЕЕ</w:t>
            </w:r>
            <w:proofErr w:type="spellEnd"/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Finlandia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FI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Francja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FR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Grecja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GR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Hiszpania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ES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Holandia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NL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Islandia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IS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Irlandia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IE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Liechtenstein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LI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Litwa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LT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Luksemburg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LU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Łotwa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LV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Malta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MT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Niemcy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DE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Norwegia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NO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Portugalia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PT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Rumunia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RO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Słowacja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SK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Słowenia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SI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Szwajcaria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CH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Szwecja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SE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Węgry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HU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Wielka Brytania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GB</w:t>
            </w:r>
          </w:p>
        </w:tc>
      </w:tr>
      <w:tr w:rsidR="00946E7C">
        <w:trPr>
          <w:trHeight w:val="45"/>
          <w:tblCellSpacing w:w="0" w:type="auto"/>
        </w:trPr>
        <w:tc>
          <w:tcPr>
            <w:tcW w:w="9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54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Włochy</w:t>
            </w:r>
          </w:p>
        </w:tc>
        <w:tc>
          <w:tcPr>
            <w:tcW w:w="55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E7C" w:rsidRDefault="0033400E">
            <w:pPr>
              <w:spacing w:after="0"/>
              <w:jc w:val="both"/>
            </w:pPr>
            <w:r>
              <w:rPr>
                <w:color w:val="000000"/>
              </w:rPr>
              <w:t>IT</w:t>
            </w:r>
          </w:p>
        </w:tc>
      </w:tr>
    </w:tbl>
    <w:p w:rsidR="00946E7C" w:rsidRDefault="00946E7C">
      <w:pPr>
        <w:spacing w:after="0"/>
      </w:pPr>
    </w:p>
    <w:p w:rsidR="00946E7C" w:rsidRDefault="0033400E">
      <w:pPr>
        <w:spacing w:before="80" w:after="0"/>
        <w:jc w:val="center"/>
      </w:pPr>
      <w:r>
        <w:rPr>
          <w:b/>
          <w:color w:val="000000"/>
        </w:rPr>
        <w:t xml:space="preserve">ZAŁĄCZNIK Nr  4 </w:t>
      </w:r>
    </w:p>
    <w:p w:rsidR="00946E7C" w:rsidRDefault="0033400E">
      <w:pPr>
        <w:spacing w:before="25" w:after="0"/>
        <w:jc w:val="center"/>
      </w:pPr>
      <w:r>
        <w:rPr>
          <w:b/>
          <w:color w:val="000000"/>
        </w:rPr>
        <w:t xml:space="preserve">SPOSÓB BUDOWY UNIKALNEGO NUMERU IDENTYFIKUJĄCEGO RECEPTĘ NADAWANEGO PRZEZ ODDZIAŁ WOJEWÓDZKI </w:t>
      </w:r>
      <w:r>
        <w:rPr>
          <w:b/>
          <w:color w:val="000000"/>
        </w:rPr>
        <w:t>FUNDUSZU</w:t>
      </w:r>
    </w:p>
    <w:p w:rsidR="00946E7C" w:rsidRDefault="0033400E">
      <w:pPr>
        <w:spacing w:after="0"/>
      </w:pPr>
      <w:r>
        <w:rPr>
          <w:color w:val="000000"/>
        </w:rPr>
        <w:t>Numer recepty, o którym mowa w § 3 ust. 5 rozporządzenia, jest zbudowany z dwudziestu dwóch cyfr, z których: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 xml:space="preserve">1) dwie pierwsze cyfry stanowią oznaczenie wersji wzoru recepty 03 - dla druków recept posiadających unikalne numery identyfikujące </w:t>
      </w:r>
      <w:r>
        <w:rPr>
          <w:color w:val="000000"/>
        </w:rPr>
        <w:t xml:space="preserve">recepty przydzielone przez oddział </w:t>
      </w:r>
      <w:proofErr w:type="spellStart"/>
      <w:r>
        <w:rPr>
          <w:color w:val="000000"/>
        </w:rPr>
        <w:t>wojewódzki</w:t>
      </w:r>
      <w:proofErr w:type="spellEnd"/>
      <w:r>
        <w:rPr>
          <w:color w:val="000000"/>
        </w:rPr>
        <w:t xml:space="preserve"> Funduszu;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2) cyfry trzecia i czwarta stanowią identyfikator właściwego oddziału wojewódzkiego Funduszu określony w załączniku nr 2 do rozporządzenia;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 xml:space="preserve">3) cyfry od piątej do dwudziestej są ustalane przez Prezesa </w:t>
      </w:r>
      <w:r>
        <w:rPr>
          <w:color w:val="000000"/>
        </w:rPr>
        <w:t>Narodowego Funduszu Zdrowia, przy czym tworzą one unikalny, w ramach danego oddziału wojewódzkiego Funduszu, numer;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4) cyfra dwudziesta pierwsza przyjmuje wartość: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lastRenderedPageBreak/>
        <w:t>a) "5" - dla recept na leki posiadające kategorię dostępności "</w:t>
      </w:r>
      <w:proofErr w:type="spellStart"/>
      <w:r>
        <w:rPr>
          <w:color w:val="000000"/>
        </w:rPr>
        <w:t>Rp</w:t>
      </w:r>
      <w:proofErr w:type="spellEnd"/>
      <w:r>
        <w:rPr>
          <w:color w:val="000000"/>
        </w:rPr>
        <w:t>", środki spożywcze specjal</w:t>
      </w:r>
      <w:r>
        <w:rPr>
          <w:color w:val="000000"/>
        </w:rPr>
        <w:t xml:space="preserve">nego przeznaczenia żywieniowego i wyroby </w:t>
      </w:r>
      <w:proofErr w:type="spellStart"/>
      <w:r>
        <w:rPr>
          <w:color w:val="000000"/>
        </w:rPr>
        <w:t>medyczne</w:t>
      </w:r>
      <w:proofErr w:type="spellEnd"/>
      <w:r>
        <w:rPr>
          <w:color w:val="000000"/>
        </w:rPr>
        <w:t xml:space="preserve"> podlegające refundacji, ordynowane samodzielnie przez pielęgniarki i położne,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b) "6" - dla recept na leki posiadające kategorię dostępności "</w:t>
      </w:r>
      <w:proofErr w:type="spellStart"/>
      <w:r>
        <w:rPr>
          <w:color w:val="000000"/>
        </w:rPr>
        <w:t>Rp</w:t>
      </w:r>
      <w:proofErr w:type="spellEnd"/>
      <w:r>
        <w:rPr>
          <w:color w:val="000000"/>
        </w:rPr>
        <w:t>", środki spożywcze specjalnego przeznaczenia żywieniowego i wy</w:t>
      </w:r>
      <w:r>
        <w:rPr>
          <w:color w:val="000000"/>
        </w:rPr>
        <w:t xml:space="preserve">roby </w:t>
      </w:r>
      <w:proofErr w:type="spellStart"/>
      <w:r>
        <w:rPr>
          <w:color w:val="000000"/>
        </w:rPr>
        <w:t>medyczne</w:t>
      </w:r>
      <w:proofErr w:type="spellEnd"/>
      <w:r>
        <w:rPr>
          <w:color w:val="000000"/>
        </w:rPr>
        <w:t xml:space="preserve"> podlegające refundacji, ordynowane przez pielęgniarki i położne w ramach realizacji zleceń lekarskich (kontynuacja);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5) cyfra dwudziesta druga jest cyfrą kontrolną obliczaną według algorytmu określonego w części II załącznika nr 5 do rozporzą</w:t>
      </w:r>
      <w:r>
        <w:rPr>
          <w:color w:val="000000"/>
        </w:rPr>
        <w:t>dzenia.</w:t>
      </w:r>
    </w:p>
    <w:p w:rsidR="00946E7C" w:rsidRDefault="00946E7C">
      <w:pPr>
        <w:spacing w:after="0"/>
      </w:pPr>
    </w:p>
    <w:p w:rsidR="00946E7C" w:rsidRDefault="0033400E">
      <w:pPr>
        <w:spacing w:before="80" w:after="0"/>
        <w:jc w:val="center"/>
      </w:pPr>
      <w:r>
        <w:rPr>
          <w:b/>
          <w:color w:val="000000"/>
        </w:rPr>
        <w:t xml:space="preserve">ZAŁĄCZNIK Nr  5 </w:t>
      </w:r>
    </w:p>
    <w:p w:rsidR="00946E7C" w:rsidRDefault="0033400E">
      <w:pPr>
        <w:spacing w:before="25" w:after="0"/>
        <w:jc w:val="center"/>
      </w:pPr>
      <w:r>
        <w:rPr>
          <w:b/>
          <w:color w:val="000000"/>
        </w:rPr>
        <w:t>SPOSÓB PRZEDSTAWIANIA DANYCH W POSTACI KODU KRESKOWEGO</w:t>
      </w:r>
    </w:p>
    <w:p w:rsidR="00946E7C" w:rsidRDefault="00946E7C">
      <w:pPr>
        <w:spacing w:after="0"/>
      </w:pPr>
    </w:p>
    <w:p w:rsidR="00946E7C" w:rsidRDefault="0033400E">
      <w:pPr>
        <w:spacing w:before="146" w:after="0"/>
        <w:jc w:val="center"/>
      </w:pPr>
      <w:r>
        <w:rPr>
          <w:b/>
          <w:color w:val="000000"/>
        </w:rPr>
        <w:t xml:space="preserve">CZĘŚĆ  I </w:t>
      </w:r>
    </w:p>
    <w:p w:rsidR="00946E7C" w:rsidRDefault="0033400E">
      <w:pPr>
        <w:spacing w:before="25" w:after="0"/>
        <w:jc w:val="center"/>
      </w:pPr>
      <w:r>
        <w:rPr>
          <w:b/>
          <w:color w:val="000000"/>
        </w:rPr>
        <w:t>1. Identyfikator osoby uprawnionej albo świadczeniodawcy, o którym mowa w § 3 ust. 1 rozporządzenia, jest przedstawiany jako ciąg czternastu cyfr, z których:</w:t>
      </w:r>
    </w:p>
    <w:p w:rsidR="00946E7C" w:rsidRDefault="0033400E">
      <w:pPr>
        <w:spacing w:after="0"/>
      </w:pPr>
      <w:r>
        <w:rPr>
          <w:color w:val="000000"/>
        </w:rPr>
        <w:t>1) cyf</w:t>
      </w:r>
      <w:r>
        <w:rPr>
          <w:color w:val="000000"/>
        </w:rPr>
        <w:t>ra pierwsza ma wartość "2";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2) cyfry od drugiej do dziesiątej mają wartość określoną w § 4 ust. 1 pkt 4 lub § 4 ust. 2 pkt 4 rozporządzenia;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3) cyfry od jedenastej do trzynastej mają wartość "000";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 xml:space="preserve">4) cyfra czternasta jest cyfrą kontrolną obliczaną według </w:t>
      </w:r>
      <w:r>
        <w:rPr>
          <w:color w:val="000000"/>
        </w:rPr>
        <w:t>algorytmu określonego w części II niniejszego załącznika.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2. Data wystawienia recepty, o której mowa w § 3 ust. 1 pkt 5 rozporządzenia, jest przedstawiana jako ciąg dziesięciu cyfr, z których: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1) cyfra pierwsza ma wartość "4";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2) cyfry od drugiej do piątej</w:t>
      </w:r>
      <w:r>
        <w:rPr>
          <w:color w:val="000000"/>
        </w:rPr>
        <w:t xml:space="preserve"> określają numer roku;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3) cyfry szósta i siódma określają numer miesiąca w roku;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4) cyfry ósma i dziewiąta określają numer dnia miesiąca;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5) cyfra dziesiąta jest cyfrą kontrolną obliczaną według algorytmu określonego w części II niniejszego załącznika.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 xml:space="preserve">3. </w:t>
      </w:r>
      <w:r>
        <w:rPr>
          <w:color w:val="000000"/>
        </w:rPr>
        <w:t>Numer prawa wykonywania zawodu, o którym mowa w § 3 ust. 1 pkt 7 lit. b rozporządzenia, jest przedstawiany jako ciąg dziesięciu cyfr, z których: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1) cyfra pierwsza ma wartość "3";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 xml:space="preserve">2) cyfra druga ma wartość "0" dla numeru, o którym mowa w § 3 ust. 1 pkt 7 </w:t>
      </w:r>
      <w:r>
        <w:rPr>
          <w:color w:val="000000"/>
        </w:rPr>
        <w:t>lit. b rozporządzenia;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3) cyfry od trzeciej do dziewiątej przyjmują wartość odpowiedniego numeru, przy czym, jeżeli w identyfikatorze pojawiają się litery, są one pomijane, natomiast jeżeli odpowiedni numer jest krótszy niż 7 znaków, poprzedza się go odpow</w:t>
      </w:r>
      <w:r>
        <w:rPr>
          <w:color w:val="000000"/>
        </w:rPr>
        <w:t>iednią liczbą zer;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4) cyfra dziesiąta jest cyfrą kontrolną obliczaną według algorytmu określonego w części II niniejszego załącznika.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lastRenderedPageBreak/>
        <w:t>4. Dane, o których mowa w ust. 1-3 niniejszego załącznika, mogą być przedstawiane w postaci jednego kodu kreskowego jako c</w:t>
      </w:r>
      <w:r>
        <w:rPr>
          <w:color w:val="000000"/>
        </w:rPr>
        <w:t>iąg trzydziestu cyfr, z których: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1) cyfra pierwsza ma wartość "5";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2) cyfry od drugiej do trzynastej określają identyfikator osoby uprawnionej lub świadczeniodawcy, o którym mowa w § 3 ust. 1 pkt 1 rozporządzenia, w sposób określony w ust. 1 pkt 2 i 3 nini</w:t>
      </w:r>
      <w:r>
        <w:rPr>
          <w:color w:val="000000"/>
        </w:rPr>
        <w:t>ejszego załącznika;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3) cyfry od czternastej do dwudziestej pierwszej określają numer prawa wykonywania zawodu, o którym mowa w § 3 ust. 1 pkt 7 lit. b rozporządzenia, w sposób określony w ust. 3 pkt 2 i 3 niniejszego załącznika;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4) cyfry od dwudziestej dru</w:t>
      </w:r>
      <w:r>
        <w:rPr>
          <w:color w:val="000000"/>
        </w:rPr>
        <w:t>giej do dwudziestej dziewiątej określają datę wystawienia recepty, o której mowa w § 3 ust. 1 pkt 5 rozporządzenia, w sposób określony w ust. 2 pkt 2-4 niniejszego załącznika;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5) cyfra trzydziesta jest cyfrą kontrolną obliczaną według algorytmu określonego</w:t>
      </w:r>
      <w:r>
        <w:rPr>
          <w:color w:val="000000"/>
        </w:rPr>
        <w:t xml:space="preserve"> w części II niniejszego załącznika.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5. Dane, o których mowa w ust. 1 i 2 niniejszego załącznika, mogą być przedstawiane w postaci jednego kodu kreskowego jako ciąg dwudziestu dwóch cyfr, z których: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1) cyfra pierwsza ma wartość "6";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 xml:space="preserve">2) cyfry od drugiej do </w:t>
      </w:r>
      <w:r>
        <w:rPr>
          <w:color w:val="000000"/>
        </w:rPr>
        <w:t>trzynastej określają identyfikator osoby uprawnionej lub świadczeniodawcy, o którym mowa w § 3 ust. 1 pkt 1 rozporządzenia, w sposób określony w ust. 1 pkt 2 i 3 niniejszego załącznika;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3) cyfry od czternastej do dwudziestej pierwszej określają datę wystaw</w:t>
      </w:r>
      <w:r>
        <w:rPr>
          <w:color w:val="000000"/>
        </w:rPr>
        <w:t>ienia recepty, o której mowa w § 3 ust. 1 pkt 5 rozporządzenia, w sposób określony w ust. 2 pkt 2-4 niniejszego załącznika;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4) cyfra dwudziesta druga jest cyfrą kontrolną obliczaną według algorytmu określonego w części II niniejszego załącznika.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6. Dane, o</w:t>
      </w:r>
      <w:r>
        <w:rPr>
          <w:color w:val="000000"/>
        </w:rPr>
        <w:t xml:space="preserve"> których mowa w ust. 2 i 3 niniejszego załącznika, mogą być przedstawiane w postaci jednego kodu kreskowego jako ciąg osiemnastu cyfr, z których: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1) cyfra pierwsza ma wartość "7";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 xml:space="preserve">2) cyfry od drugiej do dziewiątej określają numer prawa wykonywania zawodu, </w:t>
      </w:r>
      <w:r>
        <w:rPr>
          <w:color w:val="000000"/>
        </w:rPr>
        <w:t>o którym mowa w § 3 ust. 1 pkt 7 lit. b rozporządzenia, w sposób określony w ust. 3 pkt 2 i 3 niniejszego załącznika;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3) cyfry od dziesiątej do siedemnastej określają datę wystawienia recepty, o której mowa w § 3 ust. 1 pkt 5 rozporządzenia, w sposób okreś</w:t>
      </w:r>
      <w:r>
        <w:rPr>
          <w:color w:val="000000"/>
        </w:rPr>
        <w:t>lony w ust. 2 pkt 2-4 niniejszego załącznika;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4) cyfra osiemnasta jest cyfrą kontrolną obliczaną według algorytmu określonego w części II niniejszego załącznika.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7. Numer recepty, o którym mowa w § 3 ust. 5 rozporządzenia, jest przedstawiany jako ciąg dwud</w:t>
      </w:r>
      <w:r>
        <w:rPr>
          <w:color w:val="000000"/>
        </w:rPr>
        <w:t>ziestu dwóch cyfr, zgodnie z załącznikiem nr 4 do rozporządzenia, w postaci kodu kreskowego: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1) "Przeplatany 2 z 5" (ITF), zgodnie z normą określającą kody kreskowe - wymagania dotyczące symboliki "Przeplatany 2 z 5", lub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lastRenderedPageBreak/>
        <w:t>2) "UCC/EAN-128" ze standardowym I</w:t>
      </w:r>
      <w:r>
        <w:rPr>
          <w:color w:val="000000"/>
        </w:rPr>
        <w:t>dentyfikatorem Zastosowania UCC/EAN o wartości "90", zgodnie z normami określającymi kody kreskowe - wymagania dotyczące symboliki "Kod 128" i: kody kreskowe - identyfikatory danych.</w:t>
      </w:r>
    </w:p>
    <w:p w:rsidR="00946E7C" w:rsidRDefault="00946E7C">
      <w:pPr>
        <w:spacing w:after="0"/>
      </w:pPr>
    </w:p>
    <w:p w:rsidR="00946E7C" w:rsidRDefault="0033400E">
      <w:pPr>
        <w:spacing w:before="146" w:after="0"/>
        <w:jc w:val="center"/>
      </w:pPr>
      <w:r>
        <w:rPr>
          <w:b/>
          <w:color w:val="000000"/>
        </w:rPr>
        <w:t xml:space="preserve">CZĘŚĆ  II </w:t>
      </w:r>
    </w:p>
    <w:p w:rsidR="00946E7C" w:rsidRDefault="0033400E">
      <w:pPr>
        <w:spacing w:before="25" w:after="0"/>
        <w:jc w:val="center"/>
      </w:pPr>
      <w:r>
        <w:rPr>
          <w:b/>
          <w:color w:val="000000"/>
        </w:rPr>
        <w:t>ALGORYTM OBLICZANIA CYFRY KONTROLNEJ</w:t>
      </w:r>
    </w:p>
    <w:p w:rsidR="00946E7C" w:rsidRDefault="0033400E">
      <w:pPr>
        <w:spacing w:after="0"/>
      </w:pPr>
      <w:r>
        <w:rPr>
          <w:color w:val="000000"/>
        </w:rPr>
        <w:t>Obliczanie cyfry kontrol</w:t>
      </w:r>
      <w:r>
        <w:rPr>
          <w:color w:val="000000"/>
        </w:rPr>
        <w:t>nej odbywa się według następujących kroków: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 xml:space="preserve">1) mnożenie kolejnych cyfr kontrolowanego numeru (poza ostatnią, nieznaną jeszcze cyfrą kontrolną) przez odpowiednie wagi wynoszące: 7 dla cyfry pierwszej, 9 dla cyfry drugiej, 1 dla cyfry trzeciej, 3 dla cyfry </w:t>
      </w:r>
      <w:r>
        <w:rPr>
          <w:color w:val="000000"/>
        </w:rPr>
        <w:t>czwartej, 7 dla cyfry piątej, 9 dla cyfry szóstej, 1 dla cyfry siódmej, 3 dla cyfry ósmej itd. cyklicznie;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2) sumowanie uzyskanych iloczynów;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3) wyznaczenie reszty z dzielenia całkowitego uzyskanej sumy przez 10 (modulo 10);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4) uzyskana cyfra jest cyfrą ko</w:t>
      </w:r>
      <w:r>
        <w:rPr>
          <w:color w:val="000000"/>
        </w:rPr>
        <w:t xml:space="preserve">ntrolną. </w:t>
      </w:r>
    </w:p>
    <w:p w:rsidR="00946E7C" w:rsidRDefault="00946E7C">
      <w:pPr>
        <w:spacing w:after="0"/>
      </w:pPr>
    </w:p>
    <w:p w:rsidR="00946E7C" w:rsidRDefault="0033400E">
      <w:pPr>
        <w:spacing w:before="80" w:after="0"/>
        <w:jc w:val="center"/>
      </w:pPr>
      <w:r>
        <w:rPr>
          <w:b/>
          <w:color w:val="000000"/>
        </w:rPr>
        <w:t xml:space="preserve">ZAŁĄCZNIK Nr  6  </w:t>
      </w:r>
    </w:p>
    <w:p w:rsidR="00946E7C" w:rsidRDefault="0033400E">
      <w:pPr>
        <w:spacing w:before="25" w:after="0"/>
        <w:jc w:val="center"/>
      </w:pPr>
      <w:r>
        <w:rPr>
          <w:b/>
          <w:color w:val="000000"/>
        </w:rPr>
        <w:t>WZÓR RECEPTY</w:t>
      </w:r>
    </w:p>
    <w:p w:rsidR="00946E7C" w:rsidRDefault="0033400E">
      <w:pPr>
        <w:spacing w:after="0"/>
      </w:pPr>
      <w:r>
        <w:rPr>
          <w:color w:val="1B1B1B"/>
        </w:rPr>
        <w:t>wzór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Objaśnienia: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Druga strona (rewers) recepty pozostaje pusta.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Dane, o których mowa w § 3 ust. 1 rozporządzenia, umieszcza się na recepcie w następujących miejscach: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 xml:space="preserve">1) w części "Świadczeniodawca" - dane, o </w:t>
      </w:r>
      <w:r>
        <w:rPr>
          <w:color w:val="000000"/>
        </w:rPr>
        <w:t>których mowa w § 3 ust. 1 pkt 1 rozporządzenia;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 xml:space="preserve">2) w części "Pacjent" - dane, o których mowa w § 3 ust. 1 pkt 2 lit. a-c oraz </w:t>
      </w:r>
      <w:proofErr w:type="spellStart"/>
      <w:r>
        <w:rPr>
          <w:color w:val="000000"/>
        </w:rPr>
        <w:t>e-g</w:t>
      </w:r>
      <w:proofErr w:type="spellEnd"/>
      <w:r>
        <w:rPr>
          <w:color w:val="000000"/>
        </w:rPr>
        <w:t xml:space="preserve"> rozporządzenia;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3) w części "Oddział NFZ" - dane, o których mowa w § 3 ust. 1 pkt 3 rozporządzenia;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4) w części "Uprawnienia d</w:t>
      </w:r>
      <w:r>
        <w:rPr>
          <w:color w:val="000000"/>
        </w:rPr>
        <w:t xml:space="preserve">odatkowe" - kody uprawnień dodatkowych pacjenta określone w tabeli 1 załącznika nr 1 do rozporządzenia albo kody tytułu uprawniającego do świadczeń opieki zdrowotnej określone w tabeli 2 załącznika nr 1 do rozporządzenia; w przypadku wystąpienia wyłącznie </w:t>
      </w:r>
      <w:r>
        <w:rPr>
          <w:color w:val="000000"/>
        </w:rPr>
        <w:t>uprawnienia dodatkowego określonego w lp. 1-7 tabeli 1 załącznika nr 1 do rozporządzenia albo tytułu uprawniającego do świadczeń opieki zdrowotnej określonego w tabeli 2 załącznika nr 1 do rozporządzenia jest wpisywany wyłącznie kod tego uprawnienia; w prz</w:t>
      </w:r>
      <w:r>
        <w:rPr>
          <w:color w:val="000000"/>
        </w:rPr>
        <w:t>ypadku wystąpienia uprawnienia dodatkowego określonego w lp. 8 tabeli 1 załącznika nr 1 do rozporządzenia jest wpisywany kod tego uprawnienia oraz kod uprawnienia dodatkowego określonego w lp. 1-5 i 7 tabeli 1 załącznika nr 1 do rozporządzenia albo kod tyt</w:t>
      </w:r>
      <w:r>
        <w:rPr>
          <w:color w:val="000000"/>
        </w:rPr>
        <w:t>ułu uprawniającego do świadczeń opieki zdrowotnej określonego w lp. 1 tabeli 2 załącznika nr 1 do rozporządzenia, jeżeli dotyczy;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5) w części "Odpłatność" - dane, o których mowa w § 7 ust. 1 pkt 6 i 7 oraz ust. 2 rozporządzenia;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 xml:space="preserve">6) w części "Dane i podpis </w:t>
      </w:r>
      <w:r>
        <w:rPr>
          <w:color w:val="000000"/>
        </w:rPr>
        <w:t>pielęgniarki lub położnej" - dane, o których mowa w § 3 ust. 1 pkt 7 rozporządzenia;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lastRenderedPageBreak/>
        <w:t>7) w części "Recepta" - unikalny numer identyfikujący receptę, o którym mowa w § 3 ust. 5 rozporządzenia;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 xml:space="preserve">8) w części "Dane podmiotu drukującego" - dane, o których mowa w </w:t>
      </w:r>
      <w:r>
        <w:rPr>
          <w:color w:val="000000"/>
        </w:rPr>
        <w:t>§ 2 ust. 4 rozporządzenia;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9) kod kreskowy umożliwiający automatyczny odczyt unikalnego numeru identyfikującego receptę, o którym mowa w § 3 ust. 5 rozporządzenia, umieszcza się w dolnej części obszaru oznaczonego napisem "</w:t>
      </w:r>
      <w:proofErr w:type="spellStart"/>
      <w:r>
        <w:rPr>
          <w:color w:val="000000"/>
        </w:rPr>
        <w:t>Rp</w:t>
      </w:r>
      <w:proofErr w:type="spellEnd"/>
      <w:r>
        <w:rPr>
          <w:color w:val="000000"/>
        </w:rPr>
        <w:t>";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10) kody kreskowe umożliwiaj</w:t>
      </w:r>
      <w:r>
        <w:rPr>
          <w:color w:val="000000"/>
        </w:rPr>
        <w:t>ące automatyczny odczyt danych, o których mowa w § 3 ust. 1 pkt 2 lit. f i pkt 7 lit. b oraz § 4 ust. 1 pkt 4 rozporządzenia, umieszcza się odpowiednio: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a) kod kreskowy umożliwiający automatyczny odczyt numeru PESEL umieszcza się w dolnej części obszaru oz</w:t>
      </w:r>
      <w:r>
        <w:rPr>
          <w:color w:val="000000"/>
        </w:rPr>
        <w:t>naczonego napisem "Pacjent",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b) kod kreskowy umożliwiający automatyczny odczyt numeru prawa wykonywania zawodu osoby uprawnionej, o którym mowa w § 3 ust. 1 pkt 7 lit. b rozporządzenia, umieszcza się w polu recepty oznaczonej napisem "Dane i podpis pielęgn</w:t>
      </w:r>
      <w:r>
        <w:rPr>
          <w:color w:val="000000"/>
        </w:rPr>
        <w:t>iarki lub położnej",</w:t>
      </w:r>
    </w:p>
    <w:p w:rsidR="00946E7C" w:rsidRDefault="0033400E">
      <w:pPr>
        <w:spacing w:before="25" w:after="0"/>
        <w:jc w:val="both"/>
      </w:pPr>
      <w:r>
        <w:rPr>
          <w:color w:val="000000"/>
        </w:rPr>
        <w:t>c) kod kreskowy umożliwiający automatyczny odczyt numeru REGON osoby uprawnionej albo świadczeniodawcy, o którym mowa w § 3 ust. 1 pkt 1 rozporządzenia, umieszcza się w polu oznaczonym napisem "Świadczeniodawca".</w:t>
      </w:r>
    </w:p>
    <w:p w:rsidR="00946E7C" w:rsidRDefault="0033400E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Minister Zdrowia kie</w:t>
      </w:r>
      <w:r>
        <w:rPr>
          <w:color w:val="000000"/>
        </w:rPr>
        <w:t xml:space="preserve">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17 listopada 2015 r. w sprawie szczegółowego zakresu działania Ministra Zdrowia (Dz.U.2015.1908).</w:t>
      </w:r>
    </w:p>
    <w:p w:rsidR="00946E7C" w:rsidRDefault="0033400E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Obecnie art. 2 pkt 14 nie zawiera liter,</w:t>
      </w:r>
      <w:r>
        <w:rPr>
          <w:color w:val="000000"/>
        </w:rPr>
        <w:t xml:space="preserve"> zgodnie z art. 13 pkt 1 ustawy z dnia 9 października 2015 r. o zmianie ustawy o systemie informacji w ochronie zdrowia oraz niektórych innych ustaw (Dz.U.2015.1991), która weszła w życie z dniem 12 grudnia 2015 r.</w:t>
      </w:r>
    </w:p>
    <w:p w:rsidR="00946E7C" w:rsidRDefault="0033400E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Obecnie art. 2 pkt 14 nie zawiera liter</w:t>
      </w:r>
      <w:r>
        <w:rPr>
          <w:color w:val="000000"/>
        </w:rPr>
        <w:t>, zgodnie z art. 13 pkt 1 ustawy z dnia 9 października 2015 r. o zmianie ustawy o systemie informacji w ochronie zdrowia oraz niektórych innych ustaw (Dz.U.2015.1991), która weszła w życie z dniem 12 grudnia 2015 r.</w:t>
      </w:r>
    </w:p>
    <w:p w:rsidR="00946E7C" w:rsidRDefault="0033400E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> Obecnie art. 2 pkt 14 nie zawiera lite</w:t>
      </w:r>
      <w:r>
        <w:rPr>
          <w:color w:val="000000"/>
        </w:rPr>
        <w:t>r, zgodnie z art. 13 pkt 1 ustawy z dnia 9 października 2015 r. o zmianie ustawy o systemie informacji w ochronie zdrowia oraz niektórych innych ustaw (Dz.U.2015.1991), która weszła w życie z dniem 12 grudnia 2015 r.</w:t>
      </w:r>
    </w:p>
    <w:p w:rsidR="00946E7C" w:rsidRDefault="0033400E">
      <w:pPr>
        <w:spacing w:after="0"/>
      </w:pPr>
      <w:r>
        <w:rPr>
          <w:color w:val="000000"/>
          <w:vertAlign w:val="superscript"/>
        </w:rPr>
        <w:t>5</w:t>
      </w:r>
      <w:r>
        <w:rPr>
          <w:color w:val="000000"/>
        </w:rPr>
        <w:t> Obecnie art. 2 pkt 14 nie zawiera lit</w:t>
      </w:r>
      <w:r>
        <w:rPr>
          <w:color w:val="000000"/>
        </w:rPr>
        <w:t>er, zgodnie z art. 13 pkt 1 ustawy z dnia 9 października 2015 r. o zmianie ustawy o systemie informacji w ochronie zdrowia oraz niektórych innych ustaw (Dz.U.2015.1991), która weszła w życie z dniem 12 grudnia 2015 r.</w:t>
      </w:r>
    </w:p>
    <w:p w:rsidR="00946E7C" w:rsidRDefault="0033400E">
      <w:pPr>
        <w:spacing w:after="0"/>
      </w:pPr>
      <w:r>
        <w:rPr>
          <w:color w:val="000000"/>
          <w:vertAlign w:val="superscript"/>
        </w:rPr>
        <w:t>6</w:t>
      </w:r>
      <w:r>
        <w:rPr>
          <w:color w:val="000000"/>
        </w:rPr>
        <w:t> Obecnie art. 2 pkt 14 nie zawiera li</w:t>
      </w:r>
      <w:r>
        <w:rPr>
          <w:color w:val="000000"/>
        </w:rPr>
        <w:t>ter, zgodnie z art. 13 pkt 1 ustawy z dnia 9 października 2015 r. o zmianie ustawy o systemie informacji w ochronie zdrowia oraz niektórych innych ustaw (Dz.U.2015.1991), która weszła w życie z dniem 12 grudnia 2015 r.</w:t>
      </w:r>
    </w:p>
    <w:p w:rsidR="00946E7C" w:rsidRDefault="0033400E">
      <w:pPr>
        <w:spacing w:after="0"/>
      </w:pPr>
      <w:r>
        <w:rPr>
          <w:color w:val="000000"/>
          <w:vertAlign w:val="superscript"/>
        </w:rPr>
        <w:t>7</w:t>
      </w:r>
      <w:r>
        <w:rPr>
          <w:color w:val="000000"/>
        </w:rPr>
        <w:t> Obecnie art. 2 pkt 14 nie zawiera l</w:t>
      </w:r>
      <w:r>
        <w:rPr>
          <w:color w:val="000000"/>
        </w:rPr>
        <w:t>iter, zgodnie z art. 13 pkt 1 ustawy z dnia 9 października 2015 r. o zmianie ustawy o systemie informacji w ochronie zdrowia oraz niektórych innych ustaw (Dz.U.2015.1991), która weszła w życie z dniem 12 grudnia 2015 r.</w:t>
      </w:r>
    </w:p>
    <w:p w:rsidR="00946E7C" w:rsidRDefault="0033400E">
      <w:pPr>
        <w:spacing w:after="0"/>
      </w:pPr>
      <w:r>
        <w:rPr>
          <w:color w:val="000000"/>
          <w:vertAlign w:val="superscript"/>
        </w:rPr>
        <w:t>8</w:t>
      </w:r>
      <w:r>
        <w:rPr>
          <w:color w:val="000000"/>
        </w:rPr>
        <w:t xml:space="preserve"> Obecnie art. 2 pkt 14 nie zawiera </w:t>
      </w:r>
      <w:r>
        <w:rPr>
          <w:color w:val="000000"/>
        </w:rPr>
        <w:t>liter, zgodnie z art. 13 pkt 1 ustawy z dnia 9 października 2015 r. o zmianie ustawy o systemie informacji w ochronie zdrowia oraz niektórych innych ustaw (Dz.U.2015.1991), która weszła w życie z dniem 12 grudnia 2015 r.</w:t>
      </w:r>
    </w:p>
    <w:p w:rsidR="00946E7C" w:rsidRDefault="0033400E">
      <w:pPr>
        <w:spacing w:after="0"/>
      </w:pPr>
      <w:r>
        <w:rPr>
          <w:color w:val="000000"/>
          <w:vertAlign w:val="superscript"/>
        </w:rPr>
        <w:lastRenderedPageBreak/>
        <w:t>9</w:t>
      </w:r>
      <w:r>
        <w:rPr>
          <w:color w:val="000000"/>
        </w:rPr>
        <w:t> Obecnie art. 2 pkt 14 nie zawiera</w:t>
      </w:r>
      <w:r>
        <w:rPr>
          <w:color w:val="000000"/>
        </w:rPr>
        <w:t xml:space="preserve"> liter, zgodnie z art. 13 pkt 1 ustawy z dnia 9 października 2015 r. o zmianie ustawy o systemie informacji w ochronie zdrowia oraz niektórych innych ustaw (Dz.U.2015.1991), która weszła w życie z dniem 12 grudnia 2015 r.</w:t>
      </w:r>
    </w:p>
    <w:sectPr w:rsidR="00946E7C" w:rsidSect="00946E7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4BA3"/>
    <w:multiLevelType w:val="multilevel"/>
    <w:tmpl w:val="D58CDAE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E7C"/>
    <w:rsid w:val="0033400E"/>
    <w:rsid w:val="0094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946E7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46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946E7C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946E7C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946E7C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946E7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946E7C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946E7C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946E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8573</Words>
  <Characters>51440</Characters>
  <Application>Microsoft Office Word</Application>
  <DocSecurity>0</DocSecurity>
  <Lines>428</Lines>
  <Paragraphs>119</Paragraphs>
  <ScaleCrop>false</ScaleCrop>
  <Company/>
  <LinksUpToDate>false</LinksUpToDate>
  <CharactersWithSpaces>59894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2017-08-29T09:07:00Z</dcterms:created>
  <dcterms:modified xsi:type="dcterms:W3CDTF">2017-08-29T09:07:00Z</dcterms:modified>
</cp:coreProperties>
</file>